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391FC8" w14:textId="68852AFF" w:rsidR="004569CF" w:rsidRPr="004569CF" w:rsidRDefault="004569CF" w:rsidP="004569CF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4569CF">
        <w:rPr>
          <w:rFonts w:cstheme="minorHAnsi"/>
          <w:b/>
          <w:sz w:val="24"/>
          <w:szCs w:val="24"/>
        </w:rPr>
        <w:t>DRUHÝ ŽIVOT</w:t>
      </w:r>
    </w:p>
    <w:p w14:paraId="6EE3B8B7" w14:textId="3B4B8D34" w:rsidR="007A56D8" w:rsidRPr="004569CF" w:rsidRDefault="007A56D8" w:rsidP="004569CF">
      <w:pPr>
        <w:spacing w:line="276" w:lineRule="auto"/>
        <w:rPr>
          <w:rFonts w:cstheme="minorHAnsi"/>
          <w:b/>
          <w:sz w:val="24"/>
          <w:szCs w:val="24"/>
        </w:rPr>
      </w:pPr>
      <w:r w:rsidRPr="004569CF">
        <w:rPr>
          <w:rFonts w:cstheme="minorHAnsi"/>
          <w:b/>
          <w:sz w:val="24"/>
          <w:szCs w:val="24"/>
        </w:rPr>
        <w:t xml:space="preserve">Příloha č. </w:t>
      </w:r>
      <w:r w:rsidR="00912BB9" w:rsidRPr="004569CF">
        <w:rPr>
          <w:rFonts w:cstheme="minorHAnsi"/>
          <w:b/>
          <w:sz w:val="24"/>
          <w:szCs w:val="24"/>
        </w:rPr>
        <w:t>6</w:t>
      </w:r>
    </w:p>
    <w:p w14:paraId="57CF75B1" w14:textId="77777777" w:rsidR="004569CF" w:rsidRDefault="004569CF" w:rsidP="00287666">
      <w:pPr>
        <w:spacing w:after="0" w:line="276" w:lineRule="auto"/>
        <w:rPr>
          <w:rFonts w:cstheme="minorHAnsi"/>
          <w:b/>
        </w:rPr>
      </w:pPr>
    </w:p>
    <w:p w14:paraId="1383A412" w14:textId="4767A9A3" w:rsidR="00717AD7" w:rsidRPr="004569CF" w:rsidRDefault="0049306B" w:rsidP="004569CF">
      <w:pPr>
        <w:spacing w:line="276" w:lineRule="auto"/>
        <w:rPr>
          <w:rFonts w:cstheme="minorHAnsi"/>
          <w:b/>
        </w:rPr>
      </w:pPr>
      <w:r w:rsidRPr="004569CF">
        <w:rPr>
          <w:rFonts w:cstheme="minorHAnsi"/>
          <w:b/>
        </w:rPr>
        <w:t>Text A</w:t>
      </w:r>
    </w:p>
    <w:p w14:paraId="53B29307" w14:textId="01005CB7" w:rsidR="00717AD7" w:rsidRPr="004569CF" w:rsidRDefault="004F4A93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b/>
          <w:bCs/>
          <w:color w:val="0070C0"/>
          <w:sz w:val="22"/>
          <w:szCs w:val="22"/>
        </w:rPr>
      </w:pPr>
      <w:r w:rsidRPr="004569CF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Zadání: </w:t>
      </w:r>
      <w:r w:rsidR="00717AD7" w:rsidRPr="004569CF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Vyberte z textu </w:t>
      </w:r>
      <w:r w:rsidR="00483DE2" w:rsidRPr="004569CF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5 klíčových slov. </w:t>
      </w:r>
      <w:r w:rsidR="003C39A8" w:rsidRPr="004569CF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Podtrhněte si je a vypište pod text. </w:t>
      </w:r>
    </w:p>
    <w:p w14:paraId="16F1567E" w14:textId="77777777" w:rsidR="005A1B69" w:rsidRPr="004569CF" w:rsidRDefault="005A1B69" w:rsidP="00287666">
      <w:pPr>
        <w:pStyle w:val="Normln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2ED46BBB" w14:textId="630E071C" w:rsidR="00717AD7" w:rsidRPr="004569CF" w:rsidRDefault="00717AD7" w:rsidP="004569CF">
      <w:pPr>
        <w:spacing w:line="276" w:lineRule="auto"/>
        <w:rPr>
          <w:rFonts w:cstheme="minorHAnsi"/>
          <w:b/>
          <w:bCs/>
        </w:rPr>
      </w:pPr>
      <w:r w:rsidRPr="004569CF">
        <w:rPr>
          <w:rFonts w:cstheme="minorHAnsi"/>
          <w:b/>
          <w:bCs/>
          <w:color w:val="05171F"/>
        </w:rPr>
        <w:t>Migrace, která zasáhne celou planetu. Miliony lidí vyhání z domovů měnící se klima</w:t>
      </w:r>
    </w:p>
    <w:p w14:paraId="2F575B1F" w14:textId="1A17FC53" w:rsidR="00717AD7" w:rsidRPr="004569CF" w:rsidRDefault="00717AD7" w:rsidP="004569CF">
      <w:pPr>
        <w:shd w:val="clear" w:color="auto" w:fill="FFFFFF"/>
        <w:spacing w:line="276" w:lineRule="auto"/>
        <w:rPr>
          <w:rFonts w:eastAsia="Times New Roman" w:cstheme="minorHAnsi"/>
          <w:color w:val="000000" w:themeColor="text1"/>
          <w:lang w:eastAsia="cs-CZ"/>
        </w:rPr>
      </w:pPr>
      <w:r w:rsidRPr="004569CF">
        <w:rPr>
          <w:rFonts w:cstheme="minorHAnsi"/>
        </w:rPr>
        <w:t xml:space="preserve">Klimatická krize ovlivňuje pohyb lidí velmi výrazným způsobem. Jen v roce 2021 vedly přírodní </w:t>
      </w:r>
      <w:r w:rsidR="004569CF" w:rsidRPr="004569CF">
        <w:rPr>
          <w:rFonts w:cstheme="minorHAnsi"/>
        </w:rPr>
        <w:t>katastrofy ke 23,7</w:t>
      </w:r>
      <w:r w:rsidRPr="004569CF">
        <w:rPr>
          <w:rFonts w:cstheme="minorHAnsi"/>
        </w:rPr>
        <w:t xml:space="preserve"> milionům vnitřně vysídlených lidí</w:t>
      </w:r>
      <w:r w:rsidR="002E32F1" w:rsidRPr="004569CF">
        <w:rPr>
          <w:rFonts w:cstheme="minorHAnsi"/>
        </w:rPr>
        <w:t>*</w:t>
      </w:r>
      <w:r w:rsidRPr="004569CF">
        <w:rPr>
          <w:rFonts w:cstheme="minorHAnsi"/>
        </w:rPr>
        <w:t>. (Globální zpráva Centra pro monitorování vnitřního vysídlení za rok 2022).</w:t>
      </w:r>
      <w:r w:rsidRPr="004569CF">
        <w:rPr>
          <w:rStyle w:val="Znakapoznpodarou"/>
          <w:rFonts w:cstheme="minorHAnsi"/>
        </w:rPr>
        <w:footnoteReference w:id="1"/>
      </w:r>
      <w:r w:rsidR="00F66669" w:rsidRPr="004569CF">
        <w:rPr>
          <w:rFonts w:cstheme="minorHAnsi"/>
        </w:rPr>
        <w:t xml:space="preserve"> </w:t>
      </w:r>
      <w:r w:rsidRPr="004569CF">
        <w:rPr>
          <w:rFonts w:eastAsia="Times New Roman" w:cstheme="minorHAnsi"/>
          <w:color w:val="000000" w:themeColor="text1"/>
          <w:lang w:eastAsia="cs-CZ"/>
        </w:rPr>
        <w:t>Na konci roku 2023 žili téměř 3 ze 4 vysídlených lidí v zemích s vysokým až extrémním rizikem nebezpečí souvisejícím s měnícím se klimatem.</w:t>
      </w:r>
      <w:r w:rsidRPr="004569CF">
        <w:rPr>
          <w:rStyle w:val="Znakapoznpodarou"/>
          <w:rFonts w:eastAsia="Times New Roman" w:cstheme="minorHAnsi"/>
          <w:color w:val="000000" w:themeColor="text1"/>
          <w:lang w:eastAsia="cs-CZ"/>
        </w:rPr>
        <w:footnoteReference w:id="2"/>
      </w:r>
    </w:p>
    <w:p w14:paraId="357C2BEF" w14:textId="7B44DD29" w:rsidR="00717AD7" w:rsidRPr="004569CF" w:rsidRDefault="00717AD7" w:rsidP="004569CF">
      <w:pPr>
        <w:shd w:val="clear" w:color="auto" w:fill="FFFFFF"/>
        <w:spacing w:line="276" w:lineRule="auto"/>
        <w:rPr>
          <w:rFonts w:cstheme="minorHAnsi"/>
        </w:rPr>
      </w:pPr>
      <w:r w:rsidRPr="004569CF">
        <w:rPr>
          <w:rFonts w:cstheme="minorHAnsi"/>
        </w:rPr>
        <w:t>Opatření v oblasti klimatu jsou naléhavá. Podle Světové banky by se bez včasných a koordinovaných opatření v oblasti klimatu a rozvoje mohlo do roku 2050 stát vnitřními klimatickými migranty více než 216 milionů lidí.</w:t>
      </w:r>
      <w:r w:rsidRPr="004569CF">
        <w:rPr>
          <w:rStyle w:val="Znakapoznpodarou"/>
          <w:rFonts w:cstheme="minorHAnsi"/>
        </w:rPr>
        <w:footnoteReference w:id="3"/>
      </w:r>
    </w:p>
    <w:p w14:paraId="5E5C75D3" w14:textId="1C55C6DF" w:rsidR="006E38F3" w:rsidRPr="004569CF" w:rsidRDefault="006E38F3" w:rsidP="004569CF">
      <w:pPr>
        <w:shd w:val="clear" w:color="auto" w:fill="FFFFFF"/>
        <w:spacing w:line="276" w:lineRule="auto"/>
        <w:textAlignment w:val="baseline"/>
        <w:rPr>
          <w:rFonts w:eastAsia="Times New Roman" w:cstheme="minorHAnsi"/>
          <w:color w:val="05171F"/>
          <w:lang w:eastAsia="cs-CZ"/>
        </w:rPr>
      </w:pPr>
      <w:r w:rsidRPr="004569CF">
        <w:rPr>
          <w:rFonts w:eastAsia="Times New Roman" w:cstheme="minorHAnsi"/>
          <w:color w:val="05171F"/>
          <w:lang w:eastAsia="cs-CZ"/>
        </w:rPr>
        <w:t>Nejhůře postižené země extrémními výkyvy počasí, které způsobuje klimatická změna, jsou zpravidla ty nejchudší. Klimatická migrace ale dopadá i na bohatší státy, a nejen proto, že bývají logickým cílem uprchlíků. Ve Spojených státech se v posledních letech stovky tisíc lidí potýkají s lesními požáry, další desítky tisíc lidí zase s povodněmi. Lesní požáry už pravidelně spalují jihoevropské státy.</w:t>
      </w:r>
    </w:p>
    <w:p w14:paraId="1FD4C063" w14:textId="1D98D055" w:rsidR="005A1B69" w:rsidRPr="004569CF" w:rsidRDefault="004569CF" w:rsidP="004569CF">
      <w:pPr>
        <w:shd w:val="clear" w:color="auto" w:fill="FFFFFF"/>
        <w:spacing w:after="0" w:line="276" w:lineRule="auto"/>
        <w:jc w:val="center"/>
        <w:textAlignment w:val="baseline"/>
        <w:rPr>
          <w:rFonts w:eastAsia="Times New Roman" w:cstheme="minorHAnsi"/>
          <w:color w:val="05171F"/>
          <w:lang w:eastAsia="cs-CZ"/>
        </w:rPr>
      </w:pPr>
      <w:r w:rsidRPr="004569CF">
        <w:rPr>
          <w:rFonts w:cstheme="minorHAnsi"/>
          <w:noProof/>
          <w:color w:val="05171F"/>
          <w:lang w:eastAsia="cs-CZ"/>
        </w:rPr>
        <w:drawing>
          <wp:inline distT="0" distB="0" distL="0" distR="0" wp14:anchorId="0A7D0DEC" wp14:editId="7A8BBD52">
            <wp:extent cx="5517515" cy="3169285"/>
            <wp:effectExtent l="0" t="0" r="6985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7515" cy="316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26748" w14:textId="16A68439" w:rsidR="004569CF" w:rsidRPr="004569CF" w:rsidRDefault="004569CF" w:rsidP="004569CF">
      <w:pPr>
        <w:shd w:val="clear" w:color="auto" w:fill="FFFFFF"/>
        <w:spacing w:line="276" w:lineRule="auto"/>
        <w:jc w:val="center"/>
        <w:textAlignment w:val="baseline"/>
        <w:rPr>
          <w:rFonts w:eastAsia="Times New Roman" w:cstheme="minorHAnsi"/>
          <w:i/>
          <w:color w:val="05171F"/>
          <w:lang w:eastAsia="cs-CZ"/>
        </w:rPr>
      </w:pPr>
      <w:r w:rsidRPr="004569CF">
        <w:rPr>
          <w:rFonts w:eastAsia="Times New Roman" w:cstheme="minorHAnsi"/>
          <w:i/>
          <w:color w:val="05171F"/>
          <w:lang w:eastAsia="cs-CZ"/>
        </w:rPr>
        <w:t>Mapa zobrazující země nejvíce ohrožené klimatickými riziky</w:t>
      </w:r>
      <w:r w:rsidR="00D96C6A">
        <w:rPr>
          <w:rStyle w:val="Znakapoznpodarou"/>
          <w:rFonts w:eastAsia="Times New Roman" w:cstheme="minorHAnsi"/>
          <w:i/>
          <w:color w:val="05171F"/>
          <w:lang w:eastAsia="cs-CZ"/>
        </w:rPr>
        <w:footnoteReference w:id="4"/>
      </w:r>
    </w:p>
    <w:p w14:paraId="1C21185E" w14:textId="30C351C8" w:rsidR="006E38F3" w:rsidRPr="004569CF" w:rsidRDefault="006E38F3" w:rsidP="004569CF">
      <w:pPr>
        <w:shd w:val="clear" w:color="auto" w:fill="FFFFFF"/>
        <w:spacing w:line="276" w:lineRule="auto"/>
        <w:textAlignment w:val="baseline"/>
        <w:rPr>
          <w:rFonts w:eastAsia="Times New Roman" w:cstheme="minorHAnsi"/>
          <w:color w:val="05171F"/>
          <w:lang w:eastAsia="cs-CZ"/>
        </w:rPr>
      </w:pPr>
      <w:r w:rsidRPr="004569CF">
        <w:rPr>
          <w:rFonts w:eastAsia="Times New Roman" w:cstheme="minorHAnsi"/>
          <w:color w:val="05171F"/>
          <w:lang w:eastAsia="cs-CZ"/>
        </w:rPr>
        <w:lastRenderedPageBreak/>
        <w:t>V současnosti jsme svědky největší migrační vlny v historii.</w:t>
      </w:r>
      <w:r w:rsidR="002E32F1" w:rsidRPr="004569CF">
        <w:rPr>
          <w:rStyle w:val="Znakapoznpodarou"/>
          <w:rFonts w:eastAsia="Times New Roman" w:cstheme="minorHAnsi"/>
          <w:color w:val="05171F"/>
          <w:lang w:eastAsia="cs-CZ"/>
        </w:rPr>
        <w:footnoteReference w:id="5"/>
      </w:r>
      <w:r w:rsidRPr="004569CF">
        <w:rPr>
          <w:rFonts w:eastAsia="Times New Roman" w:cstheme="minorHAnsi"/>
          <w:color w:val="05171F"/>
          <w:lang w:eastAsia="cs-CZ"/>
        </w:rPr>
        <w:t xml:space="preserve"> </w:t>
      </w:r>
      <w:r w:rsidR="002E32F1" w:rsidRPr="004569CF">
        <w:rPr>
          <w:rFonts w:cstheme="minorHAnsi"/>
          <w:color w:val="1D1D1B"/>
          <w:shd w:val="clear" w:color="auto" w:fill="FFFFFF"/>
        </w:rPr>
        <w:t>Podle </w:t>
      </w:r>
      <w:hyperlink r:id="rId10" w:history="1">
        <w:r w:rsidR="002E32F1" w:rsidRPr="004569CF">
          <w:rPr>
            <w:rStyle w:val="Hypertextovodkaz"/>
            <w:rFonts w:cstheme="minorHAnsi"/>
            <w:color w:val="auto"/>
            <w:u w:val="none"/>
            <w:shd w:val="clear" w:color="auto" w:fill="FFFFFF"/>
          </w:rPr>
          <w:t>odhadů</w:t>
        </w:r>
      </w:hyperlink>
      <w:r w:rsidR="002E32F1" w:rsidRPr="004569CF">
        <w:rPr>
          <w:rFonts w:cstheme="minorHAnsi"/>
          <w:color w:val="1D1D1B"/>
          <w:shd w:val="clear" w:color="auto" w:fill="FFFFFF"/>
        </w:rPr>
        <w:t xml:space="preserve"> Úřadu vysokého komisaře OSN pro uprchlíky (UNHCR) bylo ke konci roku 2023 celosvětově nuceně vysídleno přes 117 milionů lidí. </w:t>
      </w:r>
      <w:r w:rsidRPr="004569CF">
        <w:rPr>
          <w:rFonts w:eastAsia="Times New Roman" w:cstheme="minorHAnsi"/>
          <w:color w:val="05171F"/>
          <w:lang w:eastAsia="cs-CZ"/>
        </w:rPr>
        <w:t xml:space="preserve">Více než polovina světové populace navíc žije v chudobě. </w:t>
      </w:r>
    </w:p>
    <w:p w14:paraId="7777E526" w14:textId="72BA1381" w:rsidR="00717AD7" w:rsidRPr="004569CF" w:rsidRDefault="00717AD7" w:rsidP="004569CF">
      <w:pPr>
        <w:shd w:val="clear" w:color="auto" w:fill="FFFFFF"/>
        <w:spacing w:line="276" w:lineRule="auto"/>
        <w:textAlignment w:val="baseline"/>
        <w:rPr>
          <w:rFonts w:eastAsia="Times New Roman" w:cstheme="minorHAnsi"/>
          <w:color w:val="05171F"/>
          <w:lang w:eastAsia="cs-CZ"/>
        </w:rPr>
      </w:pPr>
      <w:r w:rsidRPr="004569CF">
        <w:rPr>
          <w:rFonts w:eastAsia="Times New Roman" w:cstheme="minorHAnsi"/>
          <w:color w:val="05171F"/>
          <w:lang w:eastAsia="cs-CZ"/>
        </w:rPr>
        <w:t xml:space="preserve">Čím dál větší vedro, postupně ubývající voda v půdě, častější a ničivější </w:t>
      </w:r>
      <w:r w:rsidR="00A26BD3" w:rsidRPr="004569CF">
        <w:rPr>
          <w:rFonts w:eastAsia="Times New Roman" w:cstheme="minorHAnsi"/>
          <w:color w:val="05171F"/>
          <w:lang w:eastAsia="cs-CZ"/>
        </w:rPr>
        <w:t>požáry – to</w:t>
      </w:r>
      <w:r w:rsidRPr="004569CF">
        <w:rPr>
          <w:rFonts w:eastAsia="Times New Roman" w:cstheme="minorHAnsi"/>
          <w:color w:val="05171F"/>
          <w:lang w:eastAsia="cs-CZ"/>
        </w:rPr>
        <w:t xml:space="preserve"> vše způsobuje, že na mnoha takových místech se zhoršují podmínky k životu, obdělávání polí či chování dobytka. A tak lidé odcházejí.</w:t>
      </w:r>
    </w:p>
    <w:p w14:paraId="4D9ECFC0" w14:textId="58153290" w:rsidR="00717AD7" w:rsidRPr="004569CF" w:rsidRDefault="00717AD7" w:rsidP="004569CF">
      <w:pPr>
        <w:shd w:val="clear" w:color="auto" w:fill="FFFFFF"/>
        <w:spacing w:line="276" w:lineRule="auto"/>
        <w:textAlignment w:val="baseline"/>
        <w:rPr>
          <w:rFonts w:eastAsia="Times New Roman" w:cstheme="minorHAnsi"/>
          <w:color w:val="05171F"/>
          <w:lang w:eastAsia="cs-CZ"/>
        </w:rPr>
      </w:pPr>
      <w:r w:rsidRPr="004569CF">
        <w:rPr>
          <w:rFonts w:eastAsia="Times New Roman" w:cstheme="minorHAnsi"/>
          <w:color w:val="05171F"/>
          <w:lang w:eastAsia="cs-CZ"/>
        </w:rPr>
        <w:t>Migrace lidí může mít různé důvody, od občanské války po propad ekonomiky. V několika případech ale tyto příčiny souvisejí nebo se doplňují s klimatickou změnou a jejími následky. </w:t>
      </w:r>
      <w:hyperlink r:id="rId11" w:history="1">
        <w:r w:rsidRPr="004569CF">
          <w:rPr>
            <w:rFonts w:eastAsia="Times New Roman" w:cstheme="minorHAnsi"/>
            <w:color w:val="05171F"/>
            <w:lang w:eastAsia="cs-CZ"/>
          </w:rPr>
          <w:t>Sucho</w:t>
        </w:r>
      </w:hyperlink>
      <w:r w:rsidRPr="004569CF">
        <w:rPr>
          <w:rFonts w:eastAsia="Times New Roman" w:cstheme="minorHAnsi"/>
          <w:color w:val="05171F"/>
          <w:lang w:eastAsia="cs-CZ"/>
        </w:rPr>
        <w:t> omezuje možnosti v pěstování potravin. </w:t>
      </w:r>
      <w:hyperlink r:id="rId12" w:history="1">
        <w:r w:rsidRPr="004569CF">
          <w:rPr>
            <w:rFonts w:eastAsia="Times New Roman" w:cstheme="minorHAnsi"/>
            <w:color w:val="05171F"/>
            <w:lang w:eastAsia="cs-CZ"/>
          </w:rPr>
          <w:t>Stoupající hladina moří</w:t>
        </w:r>
      </w:hyperlink>
      <w:r w:rsidRPr="004569CF">
        <w:rPr>
          <w:rFonts w:eastAsia="Times New Roman" w:cstheme="minorHAnsi"/>
          <w:color w:val="05171F"/>
          <w:lang w:eastAsia="cs-CZ"/>
        </w:rPr>
        <w:t> </w:t>
      </w:r>
      <w:r w:rsidR="004569CF">
        <w:rPr>
          <w:rFonts w:eastAsia="Times New Roman" w:cstheme="minorHAnsi"/>
          <w:color w:val="05171F"/>
          <w:lang w:eastAsia="cs-CZ"/>
        </w:rPr>
        <w:t>zaplavuje vesnice na pobřeží. A č</w:t>
      </w:r>
      <w:r w:rsidRPr="004569CF">
        <w:rPr>
          <w:rFonts w:eastAsia="Times New Roman" w:cstheme="minorHAnsi"/>
          <w:color w:val="05171F"/>
          <w:lang w:eastAsia="cs-CZ"/>
        </w:rPr>
        <w:t>etnější </w:t>
      </w:r>
      <w:hyperlink r:id="rId13" w:history="1">
        <w:r w:rsidRPr="004569CF">
          <w:rPr>
            <w:rFonts w:eastAsia="Times New Roman" w:cstheme="minorHAnsi"/>
            <w:color w:val="05171F"/>
            <w:lang w:eastAsia="cs-CZ"/>
          </w:rPr>
          <w:t>přírodní katastrofy</w:t>
        </w:r>
      </w:hyperlink>
      <w:r w:rsidRPr="004569CF">
        <w:rPr>
          <w:rFonts w:eastAsia="Times New Roman" w:cstheme="minorHAnsi"/>
          <w:color w:val="05171F"/>
          <w:lang w:eastAsia="cs-CZ"/>
        </w:rPr>
        <w:t> vytvářejí z některých oblastí zóny, které jsou prakticky neobyvatelné.</w:t>
      </w:r>
    </w:p>
    <w:p w14:paraId="1161D984" w14:textId="64AC5DA6" w:rsidR="00705C96" w:rsidRPr="004569CF" w:rsidRDefault="00705C96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color w:val="05171F"/>
          <w:sz w:val="22"/>
          <w:szCs w:val="22"/>
        </w:rPr>
      </w:pPr>
      <w:r w:rsidRPr="004569CF">
        <w:rPr>
          <w:rFonts w:asciiTheme="minorHAnsi" w:hAnsiTheme="minorHAnsi" w:cstheme="minorHAnsi"/>
          <w:color w:val="05171F"/>
          <w:sz w:val="22"/>
          <w:szCs w:val="22"/>
        </w:rPr>
        <w:t xml:space="preserve">Indonéská metropole Jakarta se potápí tak rychle, že by podle odhadů mohla do roku 2050 zmizet naprostá většina desetimilionového města. Indonéská vláda se proto na začátku </w:t>
      </w:r>
      <w:r w:rsidR="00A26BD3" w:rsidRPr="004569CF">
        <w:rPr>
          <w:rFonts w:asciiTheme="minorHAnsi" w:hAnsiTheme="minorHAnsi" w:cstheme="minorHAnsi"/>
          <w:color w:val="05171F"/>
          <w:sz w:val="22"/>
          <w:szCs w:val="22"/>
        </w:rPr>
        <w:t>roku 2022</w:t>
      </w:r>
      <w:r w:rsidRPr="004569CF">
        <w:rPr>
          <w:rFonts w:asciiTheme="minorHAnsi" w:hAnsiTheme="minorHAnsi" w:cstheme="minorHAnsi"/>
          <w:color w:val="05171F"/>
          <w:sz w:val="22"/>
          <w:szCs w:val="22"/>
        </w:rPr>
        <w:t xml:space="preserve"> rozhodla přestěhovat hlavní město z Jávy na ostrov Borneo. Podle Mezinárodního panelu pro změnu klimatu do konce století stoupne hladina moří o více než jeden metr. Ohroženy jsou tak i další hustě osídlená města po celém světě jako například vietnamské Ho Či </w:t>
      </w:r>
      <w:proofErr w:type="spellStart"/>
      <w:r w:rsidRPr="004569CF">
        <w:rPr>
          <w:rFonts w:asciiTheme="minorHAnsi" w:hAnsiTheme="minorHAnsi" w:cstheme="minorHAnsi"/>
          <w:color w:val="05171F"/>
          <w:sz w:val="22"/>
          <w:szCs w:val="22"/>
        </w:rPr>
        <w:t>Minovo</w:t>
      </w:r>
      <w:proofErr w:type="spellEnd"/>
      <w:r w:rsidRPr="004569CF">
        <w:rPr>
          <w:rFonts w:asciiTheme="minorHAnsi" w:hAnsiTheme="minorHAnsi" w:cstheme="minorHAnsi"/>
          <w:color w:val="05171F"/>
          <w:sz w:val="22"/>
          <w:szCs w:val="22"/>
        </w:rPr>
        <w:t xml:space="preserve"> Město, brazilské Rio de Janeiro nebo indická Bombaj.</w:t>
      </w:r>
    </w:p>
    <w:p w14:paraId="74B710C8" w14:textId="2BBAD9DE" w:rsidR="00144B58" w:rsidRPr="004569CF" w:rsidRDefault="00144B58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color w:val="05171F"/>
          <w:sz w:val="22"/>
          <w:szCs w:val="22"/>
        </w:rPr>
      </w:pPr>
    </w:p>
    <w:p w14:paraId="527E82A9" w14:textId="3FFBFD11" w:rsidR="002E32F1" w:rsidRPr="004569CF" w:rsidRDefault="002E32F1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color w:val="05171F"/>
          <w:sz w:val="22"/>
          <w:szCs w:val="22"/>
        </w:rPr>
      </w:pPr>
      <w:r w:rsidRPr="004569CF">
        <w:rPr>
          <w:rFonts w:asciiTheme="minorHAnsi" w:hAnsiTheme="minorHAnsi" w:cstheme="minorHAnsi"/>
          <w:color w:val="05171F"/>
          <w:sz w:val="22"/>
          <w:szCs w:val="22"/>
        </w:rPr>
        <w:t xml:space="preserve">*Jako vnitřně vysídlené osoby, zkráceně </w:t>
      </w:r>
      <w:proofErr w:type="spellStart"/>
      <w:r w:rsidRPr="004569CF">
        <w:rPr>
          <w:rFonts w:asciiTheme="minorHAnsi" w:hAnsiTheme="minorHAnsi" w:cstheme="minorHAnsi"/>
          <w:color w:val="05171F"/>
          <w:sz w:val="22"/>
          <w:szCs w:val="22"/>
        </w:rPr>
        <w:t>IDPs</w:t>
      </w:r>
      <w:proofErr w:type="spellEnd"/>
      <w:r w:rsidRPr="004569CF">
        <w:rPr>
          <w:rFonts w:asciiTheme="minorHAnsi" w:hAnsiTheme="minorHAnsi" w:cstheme="minorHAnsi"/>
          <w:color w:val="05171F"/>
          <w:sz w:val="22"/>
          <w:szCs w:val="22"/>
        </w:rPr>
        <w:t>, jsou označováni lidé, kteří byli nuceni opustit své domovy z důvodu válečného konfliktu, všeobecného násilí, porušování lidských práv anebo kvůli přírodním i lidmi způsobeným katastrofám a kteří nepřekročili mezinárodně uznávanou státní hranici.</w:t>
      </w:r>
      <w:r w:rsidRPr="004569CF">
        <w:rPr>
          <w:rStyle w:val="Znakapoznpodarou"/>
          <w:rFonts w:asciiTheme="minorHAnsi" w:hAnsiTheme="minorHAnsi" w:cstheme="minorHAnsi"/>
          <w:color w:val="05171F"/>
          <w:sz w:val="22"/>
          <w:szCs w:val="22"/>
        </w:rPr>
        <w:footnoteReference w:id="6"/>
      </w:r>
    </w:p>
    <w:p w14:paraId="7E96629A" w14:textId="77777777" w:rsidR="004F4A93" w:rsidRPr="004569CF" w:rsidRDefault="004F4A93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b/>
          <w:bCs/>
          <w:color w:val="0070C0"/>
          <w:sz w:val="22"/>
          <w:szCs w:val="22"/>
        </w:rPr>
      </w:pPr>
    </w:p>
    <w:p w14:paraId="59B56395" w14:textId="1AACB220" w:rsidR="004F4A93" w:rsidRPr="004569CF" w:rsidRDefault="004F4A93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b/>
          <w:bCs/>
          <w:color w:val="0070C0"/>
          <w:sz w:val="22"/>
          <w:szCs w:val="22"/>
        </w:rPr>
      </w:pPr>
      <w:r w:rsidRPr="004569CF">
        <w:rPr>
          <w:rFonts w:asciiTheme="minorHAnsi" w:hAnsiTheme="minorHAnsi" w:cstheme="minorHAnsi"/>
          <w:b/>
          <w:bCs/>
          <w:color w:val="0070C0"/>
          <w:sz w:val="22"/>
          <w:szCs w:val="22"/>
        </w:rPr>
        <w:t>Klíčová slova:</w:t>
      </w:r>
    </w:p>
    <w:p w14:paraId="6E3A31CA" w14:textId="49950D1D" w:rsidR="004F4A93" w:rsidRPr="004569CF" w:rsidRDefault="004F4A93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7624FFC0" w14:textId="04747060" w:rsidR="004F4A93" w:rsidRPr="004569CF" w:rsidRDefault="004F4A93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0207BDAA" w14:textId="7E03CB5E" w:rsidR="004F4A93" w:rsidRPr="004569CF" w:rsidRDefault="004F4A93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729DC038" w14:textId="28E42AD7" w:rsidR="004F4A93" w:rsidRPr="004569CF" w:rsidRDefault="004F4A93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544C55BE" w14:textId="0F82397C" w:rsidR="004F4A93" w:rsidRPr="004569CF" w:rsidRDefault="004F4A93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11E40D43" w14:textId="77777777" w:rsidR="004F4A93" w:rsidRPr="004569CF" w:rsidRDefault="004F4A93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color w:val="FF0000"/>
          <w:sz w:val="22"/>
          <w:szCs w:val="22"/>
        </w:rPr>
      </w:pPr>
    </w:p>
    <w:p w14:paraId="23FE6B7A" w14:textId="77777777" w:rsidR="00173140" w:rsidRPr="004569CF" w:rsidRDefault="00173140" w:rsidP="004569CF">
      <w:pPr>
        <w:spacing w:line="276" w:lineRule="auto"/>
        <w:rPr>
          <w:rFonts w:cstheme="minorHAnsi"/>
        </w:rPr>
      </w:pPr>
      <w:r w:rsidRPr="004569CF">
        <w:rPr>
          <w:rFonts w:cstheme="minorHAnsi"/>
        </w:rPr>
        <w:br w:type="page"/>
      </w:r>
    </w:p>
    <w:p w14:paraId="3E395906" w14:textId="183B752C" w:rsidR="0049306B" w:rsidRPr="004569CF" w:rsidRDefault="00E21331" w:rsidP="004569CF">
      <w:pPr>
        <w:spacing w:line="276" w:lineRule="auto"/>
        <w:rPr>
          <w:rFonts w:cstheme="minorHAnsi"/>
          <w:b/>
        </w:rPr>
      </w:pPr>
      <w:r w:rsidRPr="004569CF">
        <w:rPr>
          <w:rFonts w:cstheme="minorHAnsi"/>
          <w:b/>
        </w:rPr>
        <w:lastRenderedPageBreak/>
        <w:t>Te</w:t>
      </w:r>
      <w:r w:rsidR="0049306B" w:rsidRPr="004569CF">
        <w:rPr>
          <w:rFonts w:cstheme="minorHAnsi"/>
          <w:b/>
        </w:rPr>
        <w:t>xt B</w:t>
      </w:r>
      <w:r w:rsidR="004569CF">
        <w:rPr>
          <w:rStyle w:val="Znakapoznpodarou"/>
          <w:rFonts w:cstheme="minorHAnsi"/>
          <w:b/>
        </w:rPr>
        <w:footnoteReference w:id="7"/>
      </w:r>
      <w:bookmarkStart w:id="0" w:name="_GoBack"/>
      <w:bookmarkEnd w:id="0"/>
    </w:p>
    <w:p w14:paraId="3DF1267C" w14:textId="4936CE3C" w:rsidR="003C39A8" w:rsidRPr="004569CF" w:rsidRDefault="004F4A93" w:rsidP="004569CF">
      <w:pPr>
        <w:spacing w:line="276" w:lineRule="auto"/>
        <w:rPr>
          <w:rFonts w:cstheme="minorHAnsi"/>
          <w:b/>
          <w:bCs/>
          <w:color w:val="0070C0"/>
        </w:rPr>
      </w:pPr>
      <w:r w:rsidRPr="004569CF">
        <w:rPr>
          <w:rFonts w:cstheme="minorHAnsi"/>
          <w:b/>
          <w:bCs/>
          <w:color w:val="0070C0"/>
        </w:rPr>
        <w:t xml:space="preserve">Zadání: Přečtěte si jeden ze dvou příběhů a definici klimatického uprchlíka. Poté vyberte </w:t>
      </w:r>
      <w:r w:rsidR="003C39A8" w:rsidRPr="004569CF">
        <w:rPr>
          <w:rFonts w:cstheme="minorHAnsi"/>
          <w:b/>
          <w:bCs/>
          <w:color w:val="0070C0"/>
        </w:rPr>
        <w:t>z textu 5 klíčových slov. Podtrhněte si je a vypište pod text.</w:t>
      </w:r>
      <w:r w:rsidRPr="004569CF">
        <w:rPr>
          <w:rFonts w:cstheme="minorHAnsi"/>
          <w:b/>
          <w:bCs/>
          <w:color w:val="0070C0"/>
        </w:rPr>
        <w:t xml:space="preserve"> </w:t>
      </w:r>
    </w:p>
    <w:p w14:paraId="719DF6EA" w14:textId="08937322" w:rsidR="0049306B" w:rsidRPr="004569CF" w:rsidRDefault="0049306B" w:rsidP="004569CF">
      <w:pPr>
        <w:spacing w:line="276" w:lineRule="auto"/>
        <w:rPr>
          <w:rFonts w:cstheme="minorHAnsi"/>
        </w:rPr>
      </w:pPr>
      <w:r w:rsidRPr="004569CF">
        <w:rPr>
          <w:rFonts w:eastAsia="Times New Roman" w:cstheme="minorHAnsi"/>
          <w:b/>
          <w:bCs/>
          <w:color w:val="05171F"/>
          <w:lang w:eastAsia="cs-CZ"/>
        </w:rPr>
        <w:t xml:space="preserve">Příběh </w:t>
      </w:r>
      <w:proofErr w:type="spellStart"/>
      <w:r w:rsidRPr="004569CF">
        <w:rPr>
          <w:rFonts w:eastAsia="Times New Roman" w:cstheme="minorHAnsi"/>
          <w:b/>
          <w:bCs/>
          <w:color w:val="05171F"/>
          <w:lang w:eastAsia="cs-CZ"/>
        </w:rPr>
        <w:t>Ioane</w:t>
      </w:r>
      <w:proofErr w:type="spellEnd"/>
      <w:r w:rsidRPr="004569CF">
        <w:rPr>
          <w:rFonts w:eastAsia="Times New Roman" w:cstheme="minorHAnsi"/>
          <w:b/>
          <w:bCs/>
          <w:color w:val="05171F"/>
          <w:lang w:eastAsia="cs-CZ"/>
        </w:rPr>
        <w:t xml:space="preserve"> </w:t>
      </w:r>
      <w:proofErr w:type="spellStart"/>
      <w:r w:rsidRPr="004569CF">
        <w:rPr>
          <w:rFonts w:eastAsia="Times New Roman" w:cstheme="minorHAnsi"/>
          <w:b/>
          <w:bCs/>
          <w:color w:val="05171F"/>
          <w:lang w:eastAsia="cs-CZ"/>
        </w:rPr>
        <w:t>Teitioty</w:t>
      </w:r>
      <w:proofErr w:type="spellEnd"/>
      <w:r w:rsidRPr="004569CF">
        <w:rPr>
          <w:rFonts w:eastAsia="Times New Roman" w:cstheme="minorHAnsi"/>
          <w:noProof/>
          <w:color w:val="05171F"/>
          <w:bdr w:val="none" w:sz="0" w:space="0" w:color="auto" w:frame="1"/>
          <w:lang w:eastAsia="cs-CZ"/>
        </w:rPr>
        <w:drawing>
          <wp:anchor distT="0" distB="0" distL="114300" distR="114300" simplePos="0" relativeHeight="251659264" behindDoc="1" locked="0" layoutInCell="1" allowOverlap="1" wp14:anchorId="5910A631" wp14:editId="6C014A7C">
            <wp:simplePos x="0" y="0"/>
            <wp:positionH relativeFrom="column">
              <wp:posOffset>4557</wp:posOffset>
            </wp:positionH>
            <wp:positionV relativeFrom="paragraph">
              <wp:posOffset>-3140</wp:posOffset>
            </wp:positionV>
            <wp:extent cx="1235947" cy="1235947"/>
            <wp:effectExtent l="0" t="0" r="2540" b="2540"/>
            <wp:wrapTight wrapText="bothSides">
              <wp:wrapPolygon edited="0">
                <wp:start x="0" y="0"/>
                <wp:lineTo x="0" y="21311"/>
                <wp:lineTo x="21311" y="21311"/>
                <wp:lineTo x="21311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947" cy="1235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16A0B6" w14:textId="40419BAD" w:rsidR="00F22A07" w:rsidRPr="004569CF" w:rsidRDefault="0049306B" w:rsidP="004569CF">
      <w:pPr>
        <w:spacing w:line="276" w:lineRule="auto"/>
        <w:rPr>
          <w:rFonts w:eastAsia="Times New Roman" w:cstheme="minorHAnsi"/>
          <w:color w:val="05171F"/>
          <w:bdr w:val="none" w:sz="0" w:space="0" w:color="auto" w:frame="1"/>
          <w:lang w:eastAsia="cs-CZ"/>
        </w:rPr>
      </w:pPr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 xml:space="preserve">„Jsem stejný jako lidé, kteří utíkají před válkou. Ti, co mají strach, že zemřou, jsou stejní jako já,“ říká o sobě muž z Kiribati jménem </w:t>
      </w:r>
      <w:proofErr w:type="spellStart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>Ioane</w:t>
      </w:r>
      <w:proofErr w:type="spellEnd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 xml:space="preserve"> </w:t>
      </w:r>
      <w:proofErr w:type="spellStart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>Teitiota</w:t>
      </w:r>
      <w:proofErr w:type="spellEnd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>. </w:t>
      </w:r>
      <w:r w:rsidRPr="004569CF">
        <w:rPr>
          <w:rFonts w:eastAsia="Times New Roman" w:cstheme="minorHAnsi"/>
          <w:b/>
          <w:bCs/>
          <w:color w:val="05171F"/>
          <w:bdr w:val="none" w:sz="0" w:space="0" w:color="auto" w:frame="1"/>
          <w:lang w:eastAsia="cs-CZ"/>
        </w:rPr>
        <w:t>Je prvním člověkem na světě, který se oficiálně může nazývat klimatickým uprchlíkem.</w:t>
      </w:r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> Jeho domovem je stát rozkládající se na několika korálových ostrovech uprostřed Tichého oceánu.</w:t>
      </w:r>
    </w:p>
    <w:p w14:paraId="2E5C7606" w14:textId="1BB48B0A" w:rsidR="00F22A07" w:rsidRPr="004569CF" w:rsidRDefault="0049306B" w:rsidP="00456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theme="minorHAnsi"/>
        </w:rPr>
      </w:pPr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>Na Kiribati žije přes 100 tisíc lidí, kteří v posledních letech pozorují, jak jejich zemi polyká oceán. Pár neobydlených ostrovů se už potopilo a kvůli stoupající hladině moře panují obavy, že do konce století zmizí celé souostroví.</w:t>
      </w:r>
    </w:p>
    <w:p w14:paraId="104EF01F" w14:textId="2C288DFC" w:rsidR="0049306B" w:rsidRPr="004569CF" w:rsidRDefault="0049306B" w:rsidP="004569CF">
      <w:pPr>
        <w:spacing w:line="276" w:lineRule="auto"/>
        <w:rPr>
          <w:rFonts w:cstheme="minorHAnsi"/>
        </w:rPr>
      </w:pPr>
      <w:proofErr w:type="spellStart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>Ioane</w:t>
      </w:r>
      <w:proofErr w:type="spellEnd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 xml:space="preserve"> </w:t>
      </w:r>
      <w:proofErr w:type="spellStart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>Teitiota</w:t>
      </w:r>
      <w:proofErr w:type="spellEnd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>, dnes čtyřicátník, </w:t>
      </w:r>
      <w:r w:rsidRPr="004569CF">
        <w:rPr>
          <w:rFonts w:eastAsia="Times New Roman" w:cstheme="minorHAnsi"/>
          <w:b/>
          <w:bCs/>
          <w:color w:val="05171F"/>
          <w:bdr w:val="none" w:sz="0" w:space="0" w:color="auto" w:frame="1"/>
          <w:lang w:eastAsia="cs-CZ"/>
        </w:rPr>
        <w:t>odplul z Kiribati spolu se svou manželkou na Nový Zéland</w:t>
      </w:r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 xml:space="preserve">, kde začal pracovat jako farmář. Narodili se mu tam tři synové, v roce 2011 ale celé rodině vypršela pracovní víza. Novozélandské úřady je proto zadržely a deportovaly zpět na Kiribati. </w:t>
      </w:r>
      <w:proofErr w:type="spellStart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>Teitiota</w:t>
      </w:r>
      <w:proofErr w:type="spellEnd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 xml:space="preserve"> se bránil a žádal o prodloužení víz. Jeho právní zástupce se pak rozhodl využít případ jako spouštěč změn v mezinárodním právu.</w:t>
      </w:r>
    </w:p>
    <w:p w14:paraId="3E216F2A" w14:textId="412856CF" w:rsidR="0049306B" w:rsidRPr="004569CF" w:rsidRDefault="0049306B" w:rsidP="004569CF">
      <w:pPr>
        <w:shd w:val="clear" w:color="auto" w:fill="FFFFFF"/>
        <w:spacing w:line="276" w:lineRule="auto"/>
        <w:textAlignment w:val="baseline"/>
        <w:rPr>
          <w:rFonts w:eastAsia="Times New Roman" w:cstheme="minorHAnsi"/>
          <w:color w:val="05171F"/>
          <w:lang w:eastAsia="cs-CZ"/>
        </w:rPr>
      </w:pPr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 xml:space="preserve">Jeho prostřednictvím požádal o azyl s tím, že se rodina nemůže na Kiribati vrátit kvůli měnícímu se klimatu a stoupající hladině moře. Následoval dlouholetý boj </w:t>
      </w:r>
      <w:r w:rsidR="00D73D51"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 xml:space="preserve">a </w:t>
      </w:r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>až </w:t>
      </w:r>
      <w:r w:rsidRPr="004569CF">
        <w:rPr>
          <w:rFonts w:eastAsia="Times New Roman" w:cstheme="minorHAnsi"/>
          <w:b/>
          <w:bCs/>
          <w:color w:val="05171F"/>
          <w:bdr w:val="none" w:sz="0" w:space="0" w:color="auto" w:frame="1"/>
          <w:lang w:eastAsia="cs-CZ"/>
        </w:rPr>
        <w:t>v roce 2020 jim dal Výbor OSN pro lidská práva částečně za pravdu</w:t>
      </w:r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>. Deportaci sice označil za právoplatnou, protože návrat do vlasti neznamenal pro tohoto muže bezprostřední nebezpečí, ale souhlasil s tím, že zničené životní prostředí a změna klimatu jsou jednou z nejpalčivějších hrozeb pro právo na život.</w:t>
      </w:r>
    </w:p>
    <w:p w14:paraId="326782FD" w14:textId="77777777" w:rsidR="00D35A79" w:rsidRPr="004569CF" w:rsidRDefault="0049306B" w:rsidP="004569CF">
      <w:pPr>
        <w:shd w:val="clear" w:color="auto" w:fill="FFFFFF"/>
        <w:spacing w:line="276" w:lineRule="auto"/>
        <w:textAlignment w:val="baseline"/>
        <w:rPr>
          <w:rFonts w:eastAsia="Times New Roman" w:cstheme="minorHAnsi"/>
          <w:color w:val="05171F"/>
          <w:bdr w:val="none" w:sz="0" w:space="0" w:color="auto" w:frame="1"/>
          <w:lang w:eastAsia="cs-CZ"/>
        </w:rPr>
      </w:pPr>
      <w:proofErr w:type="spellStart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>Ioane</w:t>
      </w:r>
      <w:proofErr w:type="spellEnd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 xml:space="preserve"> </w:t>
      </w:r>
      <w:proofErr w:type="spellStart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>Teitiota</w:t>
      </w:r>
      <w:proofErr w:type="spellEnd"/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t xml:space="preserve"> se sice stal celosvětovým symbolem klimatické migrace, ale dodnes žije na hlavním ostrově Kiribati v domě svého švagra. Bojuje s chudobou i příbojem moře. Před vzdouvajícími se vlnami jej chrání zeď, kterou už musel několikrát opravovat. Pitnou vodu sbírá do nádob během deště, podzemní vody je málo a je znečištěná.</w:t>
      </w:r>
    </w:p>
    <w:p w14:paraId="2929B231" w14:textId="07C37B85" w:rsidR="00084CB3" w:rsidRPr="004569CF" w:rsidRDefault="00144B58" w:rsidP="004569CF">
      <w:pPr>
        <w:spacing w:line="276" w:lineRule="auto"/>
        <w:rPr>
          <w:rStyle w:val="txt-wr"/>
          <w:rFonts w:cstheme="minorHAnsi"/>
          <w:b/>
          <w:bCs/>
          <w:color w:val="05171F"/>
        </w:rPr>
        <w:sectPr w:rsidR="00084CB3" w:rsidRPr="004569CF" w:rsidSect="004B436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569CF">
        <w:rPr>
          <w:rFonts w:eastAsia="Times New Roman" w:cstheme="minorHAnsi"/>
          <w:color w:val="05171F"/>
          <w:bdr w:val="none" w:sz="0" w:space="0" w:color="auto" w:frame="1"/>
          <w:lang w:eastAsia="cs-CZ"/>
        </w:rPr>
        <w:br w:type="page"/>
      </w:r>
      <w:r w:rsidR="00084CB3" w:rsidRPr="004569CF">
        <w:rPr>
          <w:rFonts w:cstheme="minorHAnsi"/>
          <w:b/>
          <w:bCs/>
          <w:color w:val="05171F"/>
        </w:rPr>
        <w:t xml:space="preserve">Příběh </w:t>
      </w:r>
      <w:proofErr w:type="spellStart"/>
      <w:r w:rsidR="00084CB3" w:rsidRPr="004569CF">
        <w:rPr>
          <w:rFonts w:cstheme="minorHAnsi"/>
          <w:b/>
          <w:bCs/>
          <w:color w:val="05171F"/>
        </w:rPr>
        <w:t>Any</w:t>
      </w:r>
      <w:proofErr w:type="spellEnd"/>
      <w:r w:rsidR="00084CB3" w:rsidRPr="004569CF">
        <w:rPr>
          <w:rFonts w:cstheme="minorHAnsi"/>
          <w:b/>
          <w:bCs/>
          <w:color w:val="05171F"/>
        </w:rPr>
        <w:t xml:space="preserve"> </w:t>
      </w:r>
      <w:proofErr w:type="spellStart"/>
      <w:r w:rsidR="00084CB3" w:rsidRPr="004569CF">
        <w:rPr>
          <w:rFonts w:cstheme="minorHAnsi"/>
          <w:b/>
          <w:bCs/>
          <w:color w:val="05171F"/>
        </w:rPr>
        <w:t>Morazanové</w:t>
      </w:r>
      <w:proofErr w:type="spellEnd"/>
      <w:r w:rsidR="00084CB3" w:rsidRPr="004569CF">
        <w:rPr>
          <w:rFonts w:cstheme="minorHAnsi"/>
          <w:b/>
          <w:bCs/>
          <w:color w:val="05171F"/>
        </w:rPr>
        <w:t xml:space="preserve"> a Frediho </w:t>
      </w:r>
      <w:proofErr w:type="spellStart"/>
      <w:r w:rsidR="00084CB3" w:rsidRPr="004569CF">
        <w:rPr>
          <w:rFonts w:cstheme="minorHAnsi"/>
          <w:b/>
          <w:bCs/>
          <w:color w:val="05171F"/>
        </w:rPr>
        <w:t>Juareze</w:t>
      </w:r>
      <w:proofErr w:type="spellEnd"/>
      <w:r w:rsidR="00084CB3" w:rsidRPr="004569CF">
        <w:rPr>
          <w:rFonts w:cstheme="minorHAnsi"/>
          <w:noProof/>
        </w:rPr>
        <w:t xml:space="preserve"> </w:t>
      </w:r>
      <w:r w:rsidR="00084CB3" w:rsidRPr="004569CF">
        <w:rPr>
          <w:rFonts w:cstheme="minorHAnsi"/>
          <w:noProof/>
          <w:lang w:eastAsia="cs-CZ"/>
        </w:rPr>
        <w:drawing>
          <wp:anchor distT="0" distB="0" distL="114300" distR="114300" simplePos="0" relativeHeight="251661312" behindDoc="1" locked="0" layoutInCell="1" allowOverlap="1" wp14:anchorId="6F3AC6CA" wp14:editId="653A015A">
            <wp:simplePos x="0" y="0"/>
            <wp:positionH relativeFrom="margin">
              <wp:align>left</wp:align>
            </wp:positionH>
            <wp:positionV relativeFrom="paragraph">
              <wp:posOffset>291403</wp:posOffset>
            </wp:positionV>
            <wp:extent cx="1268095" cy="1268095"/>
            <wp:effectExtent l="0" t="0" r="8255" b="8255"/>
            <wp:wrapTight wrapText="bothSides">
              <wp:wrapPolygon edited="0">
                <wp:start x="0" y="0"/>
                <wp:lineTo x="0" y="21416"/>
                <wp:lineTo x="21416" y="21416"/>
                <wp:lineTo x="21416" y="0"/>
                <wp:lineTo x="0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4CB3" w:rsidRPr="004569CF">
        <w:rPr>
          <w:rFonts w:cstheme="minorHAnsi"/>
          <w:noProof/>
        </w:rPr>
        <w:t xml:space="preserve"> </w:t>
      </w:r>
    </w:p>
    <w:p w14:paraId="06E036FC" w14:textId="7755A930" w:rsidR="0049306B" w:rsidRPr="004569CF" w:rsidRDefault="0049306B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proofErr w:type="spellStart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Ana</w:t>
      </w:r>
      <w:proofErr w:type="spellEnd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Morazanová</w:t>
      </w:r>
      <w:proofErr w:type="spellEnd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a její přítel Fredi </w:t>
      </w:r>
      <w:proofErr w:type="spellStart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Juarez</w:t>
      </w:r>
      <w:proofErr w:type="spellEnd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nevypadají jako typičtí </w:t>
      </w:r>
      <w:hyperlink r:id="rId16" w:history="1">
        <w:r w:rsidRPr="004569CF">
          <w:rPr>
            <w:rStyle w:val="Hypertextovodkaz"/>
            <w:rFonts w:asciiTheme="minorHAnsi" w:hAnsiTheme="minorHAnsi" w:cstheme="minorHAnsi"/>
            <w:color w:val="auto"/>
            <w:sz w:val="22"/>
            <w:szCs w:val="22"/>
            <w:u w:val="none"/>
            <w:bdr w:val="none" w:sz="0" w:space="0" w:color="auto" w:frame="1"/>
          </w:rPr>
          <w:t>běženci z Hondurasu</w:t>
        </w:r>
      </w:hyperlink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. V uprchlickém táboře v mexickém </w:t>
      </w:r>
      <w:proofErr w:type="spellStart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Juárezu</w:t>
      </w:r>
      <w:proofErr w:type="spellEnd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se tak trochu vyjímají. Na svém iPhonu </w:t>
      </w:r>
      <w:proofErr w:type="spellStart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Ana</w:t>
      </w:r>
      <w:proofErr w:type="spellEnd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ukazuje fotografie jejich domova u druhého největšího honduraského města San Pedro </w:t>
      </w:r>
      <w:proofErr w:type="spellStart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Sula</w:t>
      </w:r>
      <w:proofErr w:type="spellEnd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.</w:t>
      </w:r>
    </w:p>
    <w:p w14:paraId="62AA02AA" w14:textId="76ED068B" w:rsidR="0049306B" w:rsidRPr="004569CF" w:rsidRDefault="0049306B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V chudé rozvojové zemi si nežili špatně, oba měli stálé zaměstnání, dost peněz, svůj dům. Pak ale </w:t>
      </w:r>
      <w:r w:rsidRPr="004569CF">
        <w:rPr>
          <w:rStyle w:val="txt-wr"/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  <w:t>během listopadu roku 2020 středoamerickou zemi zasáhl hurikán Eta a po něm hned další hurikán Ida</w:t>
      </w:r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. </w:t>
      </w:r>
      <w:proofErr w:type="spellStart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Ana</w:t>
      </w:r>
      <w:proofErr w:type="spellEnd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a Fredi, stejně jako dalších 1,7 milionu obyvatel Hondurasu a sousední Guatemaly, přišli o všechno.</w:t>
      </w:r>
    </w:p>
    <w:p w14:paraId="17FCD717" w14:textId="7BE7C36A" w:rsidR="0049306B" w:rsidRPr="004569CF" w:rsidRDefault="0049306B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Půjčili si proto peníze a vyrazili na cestu do Spojených států spolu s dalšími tisíci středoamerických uprchlíků. Jsou příkladem toho, na co odborníci poukazují stále častěji: </w:t>
      </w:r>
      <w:r w:rsidRPr="004569CF">
        <w:rPr>
          <w:rStyle w:val="txt-wr"/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  <w:t>klimatická změna nevyhání z domovů už jen ty nejchudší, týká se všech.</w:t>
      </w:r>
    </w:p>
    <w:p w14:paraId="59D442C7" w14:textId="77D9FB2A" w:rsidR="0049306B" w:rsidRPr="004569CF" w:rsidRDefault="00084CB3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4569CF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0836240B" wp14:editId="7AD9902E">
            <wp:simplePos x="0" y="0"/>
            <wp:positionH relativeFrom="column">
              <wp:posOffset>22431</wp:posOffset>
            </wp:positionH>
            <wp:positionV relativeFrom="paragraph">
              <wp:posOffset>444551</wp:posOffset>
            </wp:positionV>
            <wp:extent cx="1247775" cy="1247775"/>
            <wp:effectExtent l="0" t="0" r="9525" b="9525"/>
            <wp:wrapTight wrapText="bothSides">
              <wp:wrapPolygon edited="0">
                <wp:start x="0" y="0"/>
                <wp:lineTo x="0" y="21435"/>
                <wp:lineTo x="21435" y="21435"/>
                <wp:lineTo x="21435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306B"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Cesta na sever je plná nebezpečí. Na koridory migrantů útočí ozbrojenci. </w:t>
      </w:r>
      <w:proofErr w:type="spellStart"/>
      <w:r w:rsidR="0049306B"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Anu</w:t>
      </w:r>
      <w:proofErr w:type="spellEnd"/>
      <w:r w:rsidR="0049306B"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s Fredim dokonce v Mexiku unesli bandité a dva dny je drželi na banánových plantážích, dokud jim nezaplatili výkupné. Teď čekají v uprchlickém táboře v Mexiku na šanci získat azyl v USA.</w:t>
      </w:r>
    </w:p>
    <w:p w14:paraId="3F12B9B0" w14:textId="3E5C5948" w:rsidR="0049306B" w:rsidRPr="004569CF" w:rsidRDefault="0049306B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Chudí </w:t>
      </w:r>
      <w:r w:rsidRPr="004569CF">
        <w:rPr>
          <w:rStyle w:val="txt-wr"/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  <w:t>obyvatelé středoamerických republik odcházejí k hranicím Spojených států</w:t>
      </w:r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 hlavně kvůli násilí, gangům, drogovým kartelům, korupci a chudobě.</w:t>
      </w:r>
    </w:p>
    <w:p w14:paraId="4C6A7645" w14:textId="77777777" w:rsidR="0049306B" w:rsidRPr="004569CF" w:rsidRDefault="0049306B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Před dopady klimatické změny ale už utíkají i ti bohatší. Přívalové deště a hurikány jsou v téhle oblasti stále častější a ničivější, stejně jako sucho mezi obdobím dešťů.</w:t>
      </w:r>
    </w:p>
    <w:p w14:paraId="3BE806CD" w14:textId="1590AF2B" w:rsidR="00D35A79" w:rsidRPr="004569CF" w:rsidRDefault="0049306B" w:rsidP="004569CF">
      <w:pPr>
        <w:pStyle w:val="Normlnweb"/>
        <w:shd w:val="clear" w:color="auto" w:fill="FFFFFF"/>
        <w:spacing w:before="0" w:beforeAutospacing="0" w:after="160" w:afterAutospacing="0"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proofErr w:type="spellStart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Hurikánová</w:t>
      </w:r>
      <w:proofErr w:type="spellEnd"/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smršť, která přišla během jednoho měsíce </w:t>
      </w:r>
      <w:hyperlink r:id="rId18" w:history="1">
        <w:r w:rsidRPr="004569CF">
          <w:rPr>
            <w:rStyle w:val="Hypertextovodkaz"/>
            <w:rFonts w:asciiTheme="minorHAnsi" w:hAnsiTheme="minorHAnsi" w:cstheme="minorHAnsi"/>
            <w:color w:val="auto"/>
            <w:sz w:val="22"/>
            <w:szCs w:val="22"/>
            <w:u w:val="none"/>
            <w:bdr w:val="none" w:sz="0" w:space="0" w:color="auto" w:frame="1"/>
          </w:rPr>
          <w:t>před dvěma lety</w:t>
        </w:r>
      </w:hyperlink>
      <w:r w:rsidRPr="004569CF">
        <w:rPr>
          <w:rStyle w:val="txt-wr"/>
          <w:rFonts w:asciiTheme="minorHAnsi" w:hAnsiTheme="minorHAnsi" w:cstheme="minorHAnsi"/>
          <w:sz w:val="22"/>
          <w:szCs w:val="22"/>
          <w:bdr w:val="none" w:sz="0" w:space="0" w:color="auto" w:frame="1"/>
        </w:rPr>
        <w:t>, způsobila humanitární krizi.</w:t>
      </w:r>
    </w:p>
    <w:p w14:paraId="5D816DDC" w14:textId="4391654D" w:rsidR="00705C96" w:rsidRPr="004569CF" w:rsidRDefault="00705C96" w:rsidP="00456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76" w:lineRule="auto"/>
        <w:textAlignment w:val="baseline"/>
        <w:rPr>
          <w:rFonts w:eastAsia="Times New Roman" w:cstheme="minorHAnsi"/>
          <w:color w:val="05171F"/>
          <w:lang w:eastAsia="cs-CZ"/>
        </w:rPr>
      </w:pPr>
      <w:r w:rsidRPr="004569CF">
        <w:rPr>
          <w:rFonts w:eastAsia="Times New Roman" w:cstheme="minorHAnsi"/>
          <w:color w:val="05171F"/>
          <w:lang w:eastAsia="cs-CZ"/>
        </w:rPr>
        <w:t>KDO JE KLIMATICKÝ UPRCHLÍK?</w:t>
      </w:r>
    </w:p>
    <w:p w14:paraId="49606810" w14:textId="77777777" w:rsidR="00705C96" w:rsidRPr="004569CF" w:rsidRDefault="00705C96" w:rsidP="00456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76" w:lineRule="auto"/>
        <w:textAlignment w:val="baseline"/>
        <w:rPr>
          <w:rFonts w:eastAsia="Times New Roman" w:cstheme="minorHAnsi"/>
          <w:color w:val="05171F"/>
          <w:lang w:eastAsia="cs-CZ"/>
        </w:rPr>
      </w:pPr>
      <w:r w:rsidRPr="004569CF">
        <w:rPr>
          <w:rFonts w:eastAsia="Times New Roman" w:cstheme="minorHAnsi"/>
          <w:color w:val="05171F"/>
          <w:lang w:eastAsia="cs-CZ"/>
        </w:rPr>
        <w:t>Klimatičtí uprchlíci jsou lidé, kteří jsou nuceni opustit svůj domov kvůli náhlým nebo postupným změnám v přírodním prostředí souvisejícím s dopady klimatické změny. Vedle nich existuje ještě nadskupina environmentálních migrantů, kteří odcházejí dočasně nebo trvale kvůli dlouhodobým změnám životního prostředí. Obě tyto kategorie se ale prolínají a migrace často mívá více než jen jednu příčinu.</w:t>
      </w:r>
    </w:p>
    <w:p w14:paraId="15F80A9D" w14:textId="43D861CA" w:rsidR="00144B58" w:rsidRPr="004569CF" w:rsidRDefault="00705C96" w:rsidP="00456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76" w:lineRule="auto"/>
        <w:textAlignment w:val="baseline"/>
        <w:rPr>
          <w:rFonts w:eastAsia="Times New Roman" w:cstheme="minorHAnsi"/>
          <w:color w:val="05171F"/>
          <w:lang w:eastAsia="cs-CZ"/>
        </w:rPr>
      </w:pPr>
      <w:r w:rsidRPr="004569CF">
        <w:rPr>
          <w:rFonts w:eastAsia="Times New Roman" w:cstheme="minorHAnsi"/>
          <w:color w:val="05171F"/>
          <w:lang w:eastAsia="cs-CZ"/>
        </w:rPr>
        <w:t xml:space="preserve">Pojem environmentální migrant se používá od 70. let minulého století, zatímco klimatický migrant či uprchlík je pojem novější. Výbor pro lidská práva OSN vydal </w:t>
      </w:r>
      <w:r w:rsidR="00AA218F" w:rsidRPr="004569CF">
        <w:rPr>
          <w:rFonts w:eastAsia="Times New Roman" w:cstheme="minorHAnsi"/>
          <w:color w:val="05171F"/>
          <w:lang w:eastAsia="cs-CZ"/>
        </w:rPr>
        <w:t xml:space="preserve">v roce 2020 </w:t>
      </w:r>
      <w:r w:rsidRPr="004569CF">
        <w:rPr>
          <w:rFonts w:eastAsia="Times New Roman" w:cstheme="minorHAnsi"/>
          <w:color w:val="05171F"/>
          <w:lang w:eastAsia="cs-CZ"/>
        </w:rPr>
        <w:t xml:space="preserve">prohlášení, podle kterého by členské země neměly vracet klimatické uprchlíky zpět do vlasti. V současnosti toto stanovisko ale není </w:t>
      </w:r>
      <w:r w:rsidR="00D73D51" w:rsidRPr="004569CF">
        <w:rPr>
          <w:rFonts w:eastAsia="Times New Roman" w:cstheme="minorHAnsi"/>
          <w:color w:val="05171F"/>
          <w:lang w:eastAsia="cs-CZ"/>
        </w:rPr>
        <w:t xml:space="preserve">právně </w:t>
      </w:r>
      <w:r w:rsidRPr="004569CF">
        <w:rPr>
          <w:rFonts w:eastAsia="Times New Roman" w:cstheme="minorHAnsi"/>
          <w:color w:val="05171F"/>
          <w:lang w:eastAsia="cs-CZ"/>
        </w:rPr>
        <w:t>vymaha</w:t>
      </w:r>
      <w:r w:rsidR="00144B58" w:rsidRPr="004569CF">
        <w:rPr>
          <w:rFonts w:eastAsia="Times New Roman" w:cstheme="minorHAnsi"/>
          <w:color w:val="05171F"/>
          <w:lang w:eastAsia="cs-CZ"/>
        </w:rPr>
        <w:t>telné</w:t>
      </w:r>
      <w:r w:rsidR="00E21331" w:rsidRPr="004569CF">
        <w:rPr>
          <w:rFonts w:eastAsia="Times New Roman" w:cstheme="minorHAnsi"/>
          <w:color w:val="05171F"/>
          <w:lang w:eastAsia="cs-CZ"/>
        </w:rPr>
        <w:t xml:space="preserve">. </w:t>
      </w:r>
    </w:p>
    <w:p w14:paraId="3CFDFCF1" w14:textId="31275596" w:rsidR="00E21331" w:rsidRPr="004569CF" w:rsidRDefault="00E21331" w:rsidP="004569CF">
      <w:pPr>
        <w:shd w:val="clear" w:color="auto" w:fill="FFFFFF"/>
        <w:spacing w:line="276" w:lineRule="auto"/>
        <w:textAlignment w:val="baseline"/>
        <w:rPr>
          <w:rFonts w:eastAsia="Times New Roman" w:cstheme="minorHAnsi"/>
          <w:color w:val="05171F"/>
          <w:lang w:eastAsia="cs-CZ"/>
        </w:rPr>
      </w:pPr>
    </w:p>
    <w:p w14:paraId="4D0B2ABA" w14:textId="3D70CEC8" w:rsidR="004F4A93" w:rsidRPr="004569CF" w:rsidRDefault="004F4A93" w:rsidP="004569CF">
      <w:pPr>
        <w:shd w:val="clear" w:color="auto" w:fill="FFFFFF"/>
        <w:spacing w:line="276" w:lineRule="auto"/>
        <w:textAlignment w:val="baseline"/>
        <w:rPr>
          <w:rFonts w:eastAsia="Times New Roman" w:cstheme="minorHAnsi"/>
          <w:b/>
          <w:bCs/>
          <w:color w:val="0070C0"/>
          <w:lang w:eastAsia="cs-CZ"/>
        </w:rPr>
      </w:pPr>
      <w:r w:rsidRPr="004569CF">
        <w:rPr>
          <w:rFonts w:eastAsia="Times New Roman" w:cstheme="minorHAnsi"/>
          <w:b/>
          <w:bCs/>
          <w:color w:val="0070C0"/>
          <w:lang w:eastAsia="cs-CZ"/>
        </w:rPr>
        <w:t>Klíčová slova:</w:t>
      </w:r>
    </w:p>
    <w:p w14:paraId="1980A620" w14:textId="2BB9A4E6" w:rsidR="004F4A93" w:rsidRPr="004569CF" w:rsidRDefault="004F4A93" w:rsidP="004569CF">
      <w:pPr>
        <w:shd w:val="clear" w:color="auto" w:fill="FFFFFF"/>
        <w:spacing w:line="276" w:lineRule="auto"/>
        <w:textAlignment w:val="baseline"/>
        <w:rPr>
          <w:rFonts w:eastAsia="Times New Roman" w:cstheme="minorHAnsi"/>
          <w:color w:val="FF0000"/>
          <w:lang w:eastAsia="cs-CZ"/>
        </w:rPr>
      </w:pPr>
    </w:p>
    <w:p w14:paraId="0BF7E805" w14:textId="408CC0D6" w:rsidR="004F4A93" w:rsidRPr="004569CF" w:rsidRDefault="004F4A93" w:rsidP="004569CF">
      <w:pPr>
        <w:shd w:val="clear" w:color="auto" w:fill="FFFFFF"/>
        <w:spacing w:line="276" w:lineRule="auto"/>
        <w:textAlignment w:val="baseline"/>
        <w:rPr>
          <w:rFonts w:eastAsia="Times New Roman" w:cstheme="minorHAnsi"/>
          <w:color w:val="FF0000"/>
          <w:lang w:eastAsia="cs-CZ"/>
        </w:rPr>
      </w:pPr>
    </w:p>
    <w:p w14:paraId="72CEB458" w14:textId="77777777" w:rsidR="004F4A93" w:rsidRPr="004569CF" w:rsidRDefault="004F4A93" w:rsidP="004569CF">
      <w:pPr>
        <w:shd w:val="clear" w:color="auto" w:fill="FFFFFF"/>
        <w:spacing w:line="276" w:lineRule="auto"/>
        <w:textAlignment w:val="baseline"/>
        <w:rPr>
          <w:rFonts w:eastAsia="Times New Roman" w:cstheme="minorHAnsi"/>
          <w:color w:val="FF0000"/>
          <w:lang w:eastAsia="cs-CZ"/>
        </w:rPr>
      </w:pPr>
    </w:p>
    <w:p w14:paraId="22C84210" w14:textId="00AD312D" w:rsidR="006E38F3" w:rsidRPr="004569CF" w:rsidRDefault="0049306B" w:rsidP="004569CF">
      <w:pPr>
        <w:spacing w:line="276" w:lineRule="auto"/>
        <w:rPr>
          <w:rFonts w:cstheme="minorHAnsi"/>
          <w:b/>
          <w:bCs/>
        </w:rPr>
      </w:pPr>
      <w:r w:rsidRPr="004569CF">
        <w:rPr>
          <w:rFonts w:cstheme="minorHAnsi"/>
          <w:b/>
          <w:bCs/>
        </w:rPr>
        <w:t>Text C</w:t>
      </w:r>
      <w:r w:rsidR="004569CF">
        <w:rPr>
          <w:rStyle w:val="Znakapoznpodarou"/>
          <w:rFonts w:cstheme="minorHAnsi"/>
          <w:b/>
          <w:bCs/>
        </w:rPr>
        <w:footnoteReference w:id="8"/>
      </w:r>
      <w:r w:rsidR="00A220D0" w:rsidRPr="004569CF">
        <w:rPr>
          <w:rFonts w:cstheme="minorHAnsi"/>
          <w:b/>
          <w:bCs/>
        </w:rPr>
        <w:t xml:space="preserve"> – Jak zvládat klimatickou migraci?</w:t>
      </w:r>
    </w:p>
    <w:p w14:paraId="2D7B02EE" w14:textId="32988A92" w:rsidR="00173140" w:rsidRPr="004569CF" w:rsidRDefault="00173140" w:rsidP="004569CF">
      <w:pPr>
        <w:spacing w:line="276" w:lineRule="auto"/>
        <w:rPr>
          <w:rFonts w:cstheme="minorHAnsi"/>
          <w:b/>
          <w:bCs/>
          <w:color w:val="0070C0"/>
        </w:rPr>
      </w:pPr>
      <w:r w:rsidRPr="004569CF">
        <w:rPr>
          <w:rFonts w:cstheme="minorHAnsi"/>
          <w:b/>
          <w:bCs/>
          <w:color w:val="0070C0"/>
        </w:rPr>
        <w:t>Vyberte z textu 5 klíčových slov. Podtrhněte si je a vypište pod text.</w:t>
      </w:r>
    </w:p>
    <w:p w14:paraId="2FFB0527" w14:textId="0B5A747B" w:rsidR="0049306B" w:rsidRPr="004569CF" w:rsidRDefault="007150DE" w:rsidP="004569CF">
      <w:pPr>
        <w:spacing w:line="276" w:lineRule="auto"/>
        <w:rPr>
          <w:rFonts w:cstheme="minorHAnsi"/>
          <w:spacing w:val="1"/>
        </w:rPr>
      </w:pPr>
      <w:r w:rsidRPr="004569CF">
        <w:rPr>
          <w:rFonts w:cstheme="minorHAnsi"/>
          <w:spacing w:val="1"/>
        </w:rPr>
        <w:t xml:space="preserve">V současné době jsou díky klimatické změně v pohybu miliony lidí. Odborníci, Alexa de </w:t>
      </w:r>
      <w:proofErr w:type="spellStart"/>
      <w:r w:rsidRPr="004569CF">
        <w:rPr>
          <w:rFonts w:cstheme="minorHAnsi"/>
          <w:spacing w:val="1"/>
        </w:rPr>
        <w:t>Sherbinina</w:t>
      </w:r>
      <w:proofErr w:type="spellEnd"/>
      <w:r w:rsidRPr="004569CF">
        <w:rPr>
          <w:rFonts w:cstheme="minorHAnsi"/>
          <w:spacing w:val="1"/>
        </w:rPr>
        <w:t xml:space="preserve"> z americké Kolumbijské univerzity, Sarah </w:t>
      </w:r>
      <w:proofErr w:type="spellStart"/>
      <w:r w:rsidRPr="004569CF">
        <w:rPr>
          <w:rFonts w:cstheme="minorHAnsi"/>
          <w:spacing w:val="1"/>
        </w:rPr>
        <w:t>Rosengaetnerová</w:t>
      </w:r>
      <w:proofErr w:type="spellEnd"/>
      <w:r w:rsidRPr="004569CF">
        <w:rPr>
          <w:rFonts w:cstheme="minorHAnsi"/>
          <w:spacing w:val="1"/>
        </w:rPr>
        <w:t xml:space="preserve"> ze </w:t>
      </w:r>
      <w:proofErr w:type="spellStart"/>
      <w:r w:rsidRPr="004569CF">
        <w:rPr>
          <w:rFonts w:cstheme="minorHAnsi"/>
          <w:spacing w:val="1"/>
        </w:rPr>
        <w:t>Zolberského</w:t>
      </w:r>
      <w:proofErr w:type="spellEnd"/>
      <w:r w:rsidRPr="004569CF">
        <w:rPr>
          <w:rFonts w:cstheme="minorHAnsi"/>
          <w:spacing w:val="1"/>
        </w:rPr>
        <w:t xml:space="preserve"> Institutu migrace a mobility a Robert </w:t>
      </w:r>
      <w:proofErr w:type="spellStart"/>
      <w:r w:rsidRPr="004569CF">
        <w:rPr>
          <w:rFonts w:cstheme="minorHAnsi"/>
          <w:spacing w:val="1"/>
        </w:rPr>
        <w:t>Stojanov</w:t>
      </w:r>
      <w:proofErr w:type="spellEnd"/>
      <w:r w:rsidRPr="004569CF">
        <w:rPr>
          <w:rFonts w:cstheme="minorHAnsi"/>
          <w:spacing w:val="1"/>
        </w:rPr>
        <w:t xml:space="preserve"> z Mendelov</w:t>
      </w:r>
      <w:r w:rsidR="000C4DED" w:rsidRPr="004569CF">
        <w:rPr>
          <w:rFonts w:cstheme="minorHAnsi"/>
          <w:spacing w:val="1"/>
        </w:rPr>
        <w:t>y</w:t>
      </w:r>
      <w:r w:rsidRPr="004569CF">
        <w:rPr>
          <w:rFonts w:cstheme="minorHAnsi"/>
          <w:spacing w:val="1"/>
        </w:rPr>
        <w:t xml:space="preserve"> univerzity v Brně, se shodují na tom, že klimatickou migraci nelze zastavit a je zapotřebí se na ni připravit. </w:t>
      </w:r>
    </w:p>
    <w:p w14:paraId="4C59AD01" w14:textId="462C6673" w:rsidR="006B356C" w:rsidRPr="004569CF" w:rsidRDefault="007150DE" w:rsidP="004569CF">
      <w:pPr>
        <w:spacing w:line="276" w:lineRule="auto"/>
        <w:rPr>
          <w:rFonts w:cstheme="minorHAnsi"/>
          <w:spacing w:val="1"/>
        </w:rPr>
      </w:pPr>
      <w:r w:rsidRPr="004569CF">
        <w:rPr>
          <w:rFonts w:cstheme="minorHAnsi"/>
          <w:spacing w:val="1"/>
        </w:rPr>
        <w:t>Rozvojové programy by se proto měly zaměřit na města, která jsou nejčastěji cílem migrantů. Dosavadní programy zatím nefungují</w:t>
      </w:r>
      <w:r w:rsidR="006B356C" w:rsidRPr="004569CF">
        <w:rPr>
          <w:rFonts w:cstheme="minorHAnsi"/>
          <w:spacing w:val="1"/>
        </w:rPr>
        <w:t xml:space="preserve"> efektivně a nepomáhají městům adaptovat </w:t>
      </w:r>
      <w:r w:rsidR="005E5A27" w:rsidRPr="004569CF">
        <w:rPr>
          <w:rFonts w:cstheme="minorHAnsi"/>
          <w:spacing w:val="1"/>
        </w:rPr>
        <w:t xml:space="preserve">se </w:t>
      </w:r>
      <w:r w:rsidR="006B356C" w:rsidRPr="004569CF">
        <w:rPr>
          <w:rFonts w:cstheme="minorHAnsi"/>
          <w:spacing w:val="1"/>
        </w:rPr>
        <w:t xml:space="preserve">na dopady klimatických změn. </w:t>
      </w:r>
    </w:p>
    <w:p w14:paraId="1908F962" w14:textId="439710AD" w:rsidR="006B356C" w:rsidRPr="004569CF" w:rsidRDefault="00D73D51" w:rsidP="004569CF">
      <w:pPr>
        <w:spacing w:line="276" w:lineRule="auto"/>
        <w:rPr>
          <w:rFonts w:cstheme="minorHAnsi"/>
          <w:spacing w:val="1"/>
        </w:rPr>
      </w:pPr>
      <w:r w:rsidRPr="004569CF">
        <w:rPr>
          <w:rFonts w:cstheme="minorHAnsi"/>
          <w:spacing w:val="1"/>
        </w:rPr>
        <w:t>Dobrým</w:t>
      </w:r>
      <w:r w:rsidR="006B356C" w:rsidRPr="004569CF">
        <w:rPr>
          <w:rFonts w:cstheme="minorHAnsi"/>
          <w:spacing w:val="1"/>
        </w:rPr>
        <w:t xml:space="preserve"> příklad</w:t>
      </w:r>
      <w:r w:rsidRPr="004569CF">
        <w:rPr>
          <w:rFonts w:cstheme="minorHAnsi"/>
          <w:spacing w:val="1"/>
        </w:rPr>
        <w:t>em</w:t>
      </w:r>
      <w:r w:rsidR="006B356C" w:rsidRPr="004569CF">
        <w:rPr>
          <w:rFonts w:cstheme="minorHAnsi"/>
          <w:spacing w:val="1"/>
        </w:rPr>
        <w:t xml:space="preserve">, jak </w:t>
      </w:r>
      <w:r w:rsidRPr="004569CF">
        <w:rPr>
          <w:rFonts w:cstheme="minorHAnsi"/>
          <w:spacing w:val="1"/>
        </w:rPr>
        <w:t xml:space="preserve">lze </w:t>
      </w:r>
      <w:r w:rsidR="006B356C" w:rsidRPr="004569CF">
        <w:rPr>
          <w:rFonts w:cstheme="minorHAnsi"/>
          <w:spacing w:val="1"/>
        </w:rPr>
        <w:t>zvládat klimatickou migraci</w:t>
      </w:r>
      <w:r w:rsidRPr="004569CF">
        <w:rPr>
          <w:rFonts w:cstheme="minorHAnsi"/>
          <w:spacing w:val="1"/>
        </w:rPr>
        <w:t>,</w:t>
      </w:r>
      <w:r w:rsidR="006B356C" w:rsidRPr="004569CF">
        <w:rPr>
          <w:rFonts w:cstheme="minorHAnsi"/>
          <w:spacing w:val="1"/>
        </w:rPr>
        <w:t xml:space="preserve"> je město </w:t>
      </w:r>
      <w:proofErr w:type="spellStart"/>
      <w:r w:rsidR="006B356C" w:rsidRPr="004569CF">
        <w:rPr>
          <w:rFonts w:cstheme="minorHAnsi"/>
          <w:spacing w:val="1"/>
        </w:rPr>
        <w:t>Mongla</w:t>
      </w:r>
      <w:proofErr w:type="spellEnd"/>
      <w:r w:rsidR="006B356C" w:rsidRPr="004569CF">
        <w:rPr>
          <w:rFonts w:cstheme="minorHAnsi"/>
          <w:spacing w:val="1"/>
        </w:rPr>
        <w:t xml:space="preserve"> v Bangladéši na jihu Asie. </w:t>
      </w:r>
      <w:r w:rsidR="00543CFC" w:rsidRPr="004569CF">
        <w:rPr>
          <w:rFonts w:cstheme="minorHAnsi"/>
          <w:spacing w:val="1"/>
        </w:rPr>
        <w:t>Stoupající hladina moří a eroze půdy v této zemi připravila o domov více jak 4 miliony obyvatel. „Dům mých rodičů zmizel kvůli erozi. Nemáme žádnou půdu, na které bychom hospodařili,</w:t>
      </w:r>
      <w:r w:rsidR="000C4DED" w:rsidRPr="004569CF">
        <w:rPr>
          <w:rFonts w:cstheme="minorHAnsi"/>
          <w:spacing w:val="1"/>
        </w:rPr>
        <w:t>“</w:t>
      </w:r>
      <w:r w:rsidR="00543CFC" w:rsidRPr="004569CF">
        <w:rPr>
          <w:rFonts w:cstheme="minorHAnsi"/>
          <w:spacing w:val="1"/>
        </w:rPr>
        <w:t xml:space="preserve"> svěřila se agentuře AP</w:t>
      </w:r>
      <w:r w:rsidR="00084CB3" w:rsidRPr="004569CF">
        <w:rPr>
          <w:rFonts w:cstheme="minorHAnsi"/>
          <w:spacing w:val="1"/>
        </w:rPr>
        <w:t xml:space="preserve"> (</w:t>
      </w:r>
      <w:proofErr w:type="spellStart"/>
      <w:r w:rsidR="00084CB3" w:rsidRPr="004569CF">
        <w:rPr>
          <w:rFonts w:cstheme="minorHAnsi"/>
          <w:spacing w:val="1"/>
        </w:rPr>
        <w:t>Associated</w:t>
      </w:r>
      <w:proofErr w:type="spellEnd"/>
      <w:r w:rsidR="00084CB3" w:rsidRPr="004569CF">
        <w:rPr>
          <w:rFonts w:cstheme="minorHAnsi"/>
          <w:spacing w:val="1"/>
        </w:rPr>
        <w:t xml:space="preserve"> </w:t>
      </w:r>
      <w:proofErr w:type="spellStart"/>
      <w:r w:rsidR="00084CB3" w:rsidRPr="004569CF">
        <w:rPr>
          <w:rFonts w:cstheme="minorHAnsi"/>
          <w:spacing w:val="1"/>
        </w:rPr>
        <w:t>Press</w:t>
      </w:r>
      <w:proofErr w:type="spellEnd"/>
      <w:r w:rsidR="00084CB3" w:rsidRPr="004569CF">
        <w:rPr>
          <w:rFonts w:cstheme="minorHAnsi"/>
          <w:spacing w:val="1"/>
        </w:rPr>
        <w:t xml:space="preserve"> – americká tisková agentura s centrálou v New Yorku)</w:t>
      </w:r>
      <w:r w:rsidR="00543CFC" w:rsidRPr="004569CF">
        <w:rPr>
          <w:rFonts w:cstheme="minorHAnsi"/>
          <w:spacing w:val="1"/>
        </w:rPr>
        <w:t xml:space="preserve"> devětadvacetiletá </w:t>
      </w:r>
      <w:proofErr w:type="spellStart"/>
      <w:r w:rsidR="00543CFC" w:rsidRPr="004569CF">
        <w:rPr>
          <w:rFonts w:cstheme="minorHAnsi"/>
          <w:spacing w:val="1"/>
        </w:rPr>
        <w:t>Monira</w:t>
      </w:r>
      <w:proofErr w:type="spellEnd"/>
      <w:r w:rsidR="00543CFC" w:rsidRPr="004569CF">
        <w:rPr>
          <w:rFonts w:cstheme="minorHAnsi"/>
          <w:spacing w:val="1"/>
        </w:rPr>
        <w:t xml:space="preserve"> </w:t>
      </w:r>
      <w:proofErr w:type="spellStart"/>
      <w:r w:rsidR="00543CFC" w:rsidRPr="004569CF">
        <w:rPr>
          <w:rFonts w:cstheme="minorHAnsi"/>
          <w:spacing w:val="1"/>
        </w:rPr>
        <w:t>Khatunová</w:t>
      </w:r>
      <w:proofErr w:type="spellEnd"/>
      <w:r w:rsidR="00543CFC" w:rsidRPr="004569CF">
        <w:rPr>
          <w:rFonts w:cstheme="minorHAnsi"/>
          <w:spacing w:val="1"/>
        </w:rPr>
        <w:t xml:space="preserve">. </w:t>
      </w:r>
    </w:p>
    <w:p w14:paraId="367F083D" w14:textId="2F970C9A" w:rsidR="00543CFC" w:rsidRPr="004569CF" w:rsidRDefault="00543CFC" w:rsidP="004569CF">
      <w:pPr>
        <w:spacing w:line="276" w:lineRule="auto"/>
        <w:rPr>
          <w:rFonts w:cstheme="minorHAnsi"/>
          <w:spacing w:val="1"/>
        </w:rPr>
      </w:pPr>
      <w:r w:rsidRPr="004569CF">
        <w:rPr>
          <w:rFonts w:cstheme="minorHAnsi"/>
          <w:spacing w:val="1"/>
        </w:rPr>
        <w:t xml:space="preserve">Většina obyvatel </w:t>
      </w:r>
      <w:r w:rsidR="005E5A27" w:rsidRPr="004569CF">
        <w:rPr>
          <w:rFonts w:cstheme="minorHAnsi"/>
          <w:spacing w:val="1"/>
        </w:rPr>
        <w:t xml:space="preserve">směřuje </w:t>
      </w:r>
      <w:r w:rsidRPr="004569CF">
        <w:rPr>
          <w:rFonts w:cstheme="minorHAnsi"/>
          <w:spacing w:val="1"/>
        </w:rPr>
        <w:t xml:space="preserve">do hlavního města Bangladéše, Dháky. To má už však 20 milionů lidí, přičemž nemalá většina z nich žije ve slumech a </w:t>
      </w:r>
      <w:r w:rsidR="004E1F93" w:rsidRPr="004569CF">
        <w:rPr>
          <w:rFonts w:cstheme="minorHAnsi"/>
          <w:spacing w:val="1"/>
        </w:rPr>
        <w:t>těžko</w:t>
      </w:r>
      <w:r w:rsidRPr="004569CF">
        <w:rPr>
          <w:rFonts w:cstheme="minorHAnsi"/>
          <w:spacing w:val="1"/>
        </w:rPr>
        <w:t xml:space="preserve"> </w:t>
      </w:r>
      <w:r w:rsidR="004E1F93" w:rsidRPr="004569CF">
        <w:rPr>
          <w:rFonts w:cstheme="minorHAnsi"/>
          <w:spacing w:val="1"/>
        </w:rPr>
        <w:t xml:space="preserve">si </w:t>
      </w:r>
      <w:r w:rsidRPr="004569CF">
        <w:rPr>
          <w:rFonts w:cstheme="minorHAnsi"/>
          <w:spacing w:val="1"/>
        </w:rPr>
        <w:t xml:space="preserve">hledá práci. </w:t>
      </w:r>
      <w:r w:rsidR="005E5A27" w:rsidRPr="004569CF">
        <w:rPr>
          <w:rFonts w:cstheme="minorHAnsi"/>
          <w:spacing w:val="1"/>
        </w:rPr>
        <w:t>„Klimatická změna způsobuje, že se lidé stěhují</w:t>
      </w:r>
      <w:r w:rsidR="00D73D51" w:rsidRPr="004569CF">
        <w:rPr>
          <w:rFonts w:cstheme="minorHAnsi"/>
          <w:spacing w:val="1"/>
        </w:rPr>
        <w:t>,</w:t>
      </w:r>
      <w:r w:rsidR="005E5A27" w:rsidRPr="004569CF">
        <w:rPr>
          <w:rFonts w:cstheme="minorHAnsi"/>
          <w:spacing w:val="1"/>
        </w:rPr>
        <w:t xml:space="preserve"> a my se s tím musíme velmi rychle vypořádat,“ řekl britskému deníku </w:t>
      </w:r>
      <w:proofErr w:type="spellStart"/>
      <w:r w:rsidR="005E5A27" w:rsidRPr="004569CF">
        <w:rPr>
          <w:rFonts w:cstheme="minorHAnsi"/>
          <w:spacing w:val="1"/>
        </w:rPr>
        <w:t>The</w:t>
      </w:r>
      <w:proofErr w:type="spellEnd"/>
      <w:r w:rsidR="005E5A27" w:rsidRPr="004569CF">
        <w:rPr>
          <w:rFonts w:cstheme="minorHAnsi"/>
          <w:spacing w:val="1"/>
        </w:rPr>
        <w:t xml:space="preserve"> </w:t>
      </w:r>
      <w:proofErr w:type="spellStart"/>
      <w:r w:rsidR="005E5A27" w:rsidRPr="004569CF">
        <w:rPr>
          <w:rFonts w:cstheme="minorHAnsi"/>
          <w:spacing w:val="1"/>
        </w:rPr>
        <w:t>Guardian</w:t>
      </w:r>
      <w:proofErr w:type="spellEnd"/>
      <w:r w:rsidR="005E5A27" w:rsidRPr="004569CF">
        <w:rPr>
          <w:rFonts w:cstheme="minorHAnsi"/>
          <w:spacing w:val="1"/>
        </w:rPr>
        <w:t xml:space="preserve"> </w:t>
      </w:r>
      <w:proofErr w:type="spellStart"/>
      <w:r w:rsidR="005E5A27" w:rsidRPr="004569CF">
        <w:rPr>
          <w:rFonts w:cstheme="minorHAnsi"/>
          <w:spacing w:val="1"/>
        </w:rPr>
        <w:t>Saleemul</w:t>
      </w:r>
      <w:proofErr w:type="spellEnd"/>
      <w:r w:rsidR="005E5A27" w:rsidRPr="004569CF">
        <w:rPr>
          <w:rFonts w:cstheme="minorHAnsi"/>
          <w:spacing w:val="1"/>
        </w:rPr>
        <w:t xml:space="preserve"> </w:t>
      </w:r>
      <w:proofErr w:type="spellStart"/>
      <w:r w:rsidR="005E5A27" w:rsidRPr="004569CF">
        <w:rPr>
          <w:rFonts w:cstheme="minorHAnsi"/>
          <w:spacing w:val="1"/>
        </w:rPr>
        <w:t>Huq</w:t>
      </w:r>
      <w:proofErr w:type="spellEnd"/>
      <w:r w:rsidR="005E5A27" w:rsidRPr="004569CF">
        <w:rPr>
          <w:rFonts w:cstheme="minorHAnsi"/>
          <w:spacing w:val="1"/>
        </w:rPr>
        <w:t xml:space="preserve"> z Mezinárodního centra pro klimatickou změnu a rozvoj.</w:t>
      </w:r>
    </w:p>
    <w:p w14:paraId="7AF541AB" w14:textId="63C7E255" w:rsidR="005E5A27" w:rsidRPr="004569CF" w:rsidRDefault="005E5A27" w:rsidP="004569CF">
      <w:pPr>
        <w:spacing w:line="276" w:lineRule="auto"/>
        <w:rPr>
          <w:rFonts w:cstheme="minorHAnsi"/>
          <w:spacing w:val="1"/>
        </w:rPr>
      </w:pPr>
      <w:r w:rsidRPr="004569CF">
        <w:rPr>
          <w:rFonts w:cstheme="minorHAnsi"/>
          <w:spacing w:val="1"/>
        </w:rPr>
        <w:t xml:space="preserve">Město </w:t>
      </w:r>
      <w:proofErr w:type="spellStart"/>
      <w:r w:rsidRPr="004569CF">
        <w:rPr>
          <w:rFonts w:cstheme="minorHAnsi"/>
          <w:spacing w:val="1"/>
        </w:rPr>
        <w:t>Mongla</w:t>
      </w:r>
      <w:proofErr w:type="spellEnd"/>
      <w:r w:rsidRPr="004569CF">
        <w:rPr>
          <w:rFonts w:cstheme="minorHAnsi"/>
          <w:spacing w:val="1"/>
        </w:rPr>
        <w:t xml:space="preserve"> leží asi 50 kilometrů od Bengálského zálivu. V posledních letech se změnilo tak, aby bylo odolnější vůči klimatickým změnám – vylepšilo systém protipovodňových zábran, postavilo čistírny odpadních vod nebo vybudovalo nové zásobárny vody. Ve městě s přibližně 150 tisíci obyvatel vznikla mimo jiné speciální zóna, která by měla poskytnout práci tisícům klimatických uprchlíků. Už před několika lety zde podle starosty pracovalo přibližně 2 600 lidí. Někteří migranti zase našli práci v turistickém ruchu.</w:t>
      </w:r>
    </w:p>
    <w:p w14:paraId="52133200" w14:textId="7C091F79" w:rsidR="005E5A27" w:rsidRPr="004569CF" w:rsidRDefault="004569CF" w:rsidP="004569CF">
      <w:pPr>
        <w:spacing w:line="276" w:lineRule="auto"/>
        <w:rPr>
          <w:rFonts w:cstheme="minorHAnsi"/>
          <w:spacing w:val="1"/>
        </w:rPr>
      </w:pPr>
      <w:r w:rsidRPr="004569CF">
        <w:rPr>
          <w:rFonts w:cstheme="minorHAnsi"/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097360A2" wp14:editId="28E3140C">
            <wp:simplePos x="0" y="0"/>
            <wp:positionH relativeFrom="column">
              <wp:posOffset>-7620</wp:posOffset>
            </wp:positionH>
            <wp:positionV relativeFrom="paragraph">
              <wp:posOffset>496570</wp:posOffset>
            </wp:positionV>
            <wp:extent cx="1219200" cy="1827530"/>
            <wp:effectExtent l="0" t="0" r="0" b="1270"/>
            <wp:wrapSquare wrapText="bothSides"/>
            <wp:docPr id="36175135" name="Obrázek 1" descr="Obsah obrázku mapa, atlas, text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5135" name="Obrázek 1" descr="Obsah obrázku mapa, atlas, text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82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5A27" w:rsidRPr="004569CF">
        <w:rPr>
          <w:rFonts w:cstheme="minorHAnsi"/>
          <w:spacing w:val="1"/>
        </w:rPr>
        <w:t>Město chystá stavbu dalších továren nebo program na lepší integraci dětí uprchlíků do škol. Peníze na tyto investice pocházejí také ze Spojených států, Japonska nebo Číny.</w:t>
      </w:r>
    </w:p>
    <w:p w14:paraId="3C0AE822" w14:textId="45B99800" w:rsidR="00A220D0" w:rsidRPr="004569CF" w:rsidRDefault="00A220D0" w:rsidP="004569CF">
      <w:pPr>
        <w:spacing w:line="276" w:lineRule="auto"/>
        <w:rPr>
          <w:rFonts w:cstheme="minorHAnsi"/>
          <w:spacing w:val="1"/>
        </w:rPr>
      </w:pPr>
      <w:r w:rsidRPr="004569CF">
        <w:rPr>
          <w:rFonts w:cstheme="minorHAnsi"/>
          <w:spacing w:val="1"/>
        </w:rPr>
        <w:t xml:space="preserve">Podle zprávy Mezinárodního panelu OSN pro změnu klimatu (IPCC) z roku 2022 bude v příštích 30 letech z domovů vysídleno pravděpodobně 143 milionů lidí. Jiné studie předkládají vyšší čísla. Přesné informace o počtech environmentálních migrantů však neexistují. </w:t>
      </w:r>
    </w:p>
    <w:p w14:paraId="5AF7B810" w14:textId="36FA3444" w:rsidR="00F619A0" w:rsidRPr="004569CF" w:rsidRDefault="00A220D0" w:rsidP="004569CF">
      <w:pPr>
        <w:spacing w:line="276" w:lineRule="auto"/>
        <w:rPr>
          <w:rFonts w:cstheme="minorHAnsi"/>
          <w:spacing w:val="1"/>
        </w:rPr>
      </w:pPr>
      <w:r w:rsidRPr="004569CF">
        <w:rPr>
          <w:rFonts w:cstheme="minorHAnsi"/>
          <w:spacing w:val="1"/>
        </w:rPr>
        <w:t>Klimatičtí migranti jsou většinou chudí lidé, kteří nemají příjmy ani majetek. Podle vědců lze očekávat, že migranti budou cestovat z oblastí s nižší dostupností vody a produktivitou plodin, jako je například Sahel nebo vnitrozemí Číny, a také z oblastí zasažených stoupající hladinou moře a prudkými bouřkami.</w:t>
      </w:r>
    </w:p>
    <w:p w14:paraId="40C85621" w14:textId="3CD1C12B" w:rsidR="00912BB9" w:rsidRPr="004569CF" w:rsidRDefault="00F619A0" w:rsidP="004569CF">
      <w:pPr>
        <w:spacing w:line="276" w:lineRule="auto"/>
        <w:rPr>
          <w:rFonts w:cstheme="minorHAnsi"/>
          <w:b/>
          <w:bCs/>
          <w:color w:val="0070C0"/>
        </w:rPr>
      </w:pPr>
      <w:r w:rsidRPr="004569CF">
        <w:rPr>
          <w:rFonts w:cstheme="minorHAnsi"/>
          <w:b/>
          <w:bCs/>
          <w:color w:val="0070C0"/>
        </w:rPr>
        <w:t>Klíčová slova:</w:t>
      </w:r>
    </w:p>
    <w:sectPr w:rsidR="00912BB9" w:rsidRPr="004569CF" w:rsidSect="00084CB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989DB" w14:textId="77777777" w:rsidR="00AA2088" w:rsidRDefault="00AA2088" w:rsidP="0049306B">
      <w:pPr>
        <w:spacing w:after="0" w:line="240" w:lineRule="auto"/>
      </w:pPr>
      <w:r>
        <w:separator/>
      </w:r>
    </w:p>
  </w:endnote>
  <w:endnote w:type="continuationSeparator" w:id="0">
    <w:p w14:paraId="276EFE84" w14:textId="77777777" w:rsidR="00AA2088" w:rsidRDefault="00AA2088" w:rsidP="0049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F20ED9" w14:textId="77777777" w:rsidR="00AA2088" w:rsidRDefault="00AA2088" w:rsidP="0049306B">
      <w:pPr>
        <w:spacing w:after="0" w:line="240" w:lineRule="auto"/>
      </w:pPr>
      <w:r>
        <w:separator/>
      </w:r>
    </w:p>
  </w:footnote>
  <w:footnote w:type="continuationSeparator" w:id="0">
    <w:p w14:paraId="6BCE20A0" w14:textId="77777777" w:rsidR="00AA2088" w:rsidRDefault="00AA2088" w:rsidP="0049306B">
      <w:pPr>
        <w:spacing w:after="0" w:line="240" w:lineRule="auto"/>
      </w:pPr>
      <w:r>
        <w:continuationSeparator/>
      </w:r>
    </w:p>
  </w:footnote>
  <w:footnote w:id="1">
    <w:p w14:paraId="724767B5" w14:textId="16B517CD" w:rsidR="00717AD7" w:rsidRPr="00287666" w:rsidRDefault="00717AD7" w:rsidP="00717AD7">
      <w:pPr>
        <w:pStyle w:val="Textpoznpodarou"/>
        <w:rPr>
          <w:rFonts w:cstheme="minorHAnsi"/>
          <w:sz w:val="18"/>
          <w:szCs w:val="18"/>
        </w:rPr>
      </w:pPr>
      <w:r w:rsidRPr="00287666">
        <w:rPr>
          <w:rStyle w:val="Znakapoznpodarou"/>
          <w:rFonts w:cstheme="minorHAnsi"/>
          <w:sz w:val="18"/>
          <w:szCs w:val="18"/>
        </w:rPr>
        <w:footnoteRef/>
      </w:r>
      <w:r w:rsidRPr="00287666">
        <w:rPr>
          <w:rFonts w:cstheme="minorHAnsi"/>
          <w:sz w:val="18"/>
          <w:szCs w:val="18"/>
        </w:rPr>
        <w:t xml:space="preserve"> </w:t>
      </w:r>
      <w:r w:rsidR="00287666" w:rsidRPr="00287666">
        <w:rPr>
          <w:sz w:val="18"/>
          <w:szCs w:val="18"/>
        </w:rPr>
        <w:t xml:space="preserve">International </w:t>
      </w:r>
      <w:proofErr w:type="spellStart"/>
      <w:r w:rsidR="00287666" w:rsidRPr="00287666">
        <w:rPr>
          <w:sz w:val="18"/>
          <w:szCs w:val="18"/>
        </w:rPr>
        <w:t>organization</w:t>
      </w:r>
      <w:proofErr w:type="spellEnd"/>
      <w:r w:rsidR="00287666" w:rsidRPr="00287666">
        <w:rPr>
          <w:sz w:val="18"/>
          <w:szCs w:val="18"/>
        </w:rPr>
        <w:t xml:space="preserve"> </w:t>
      </w:r>
      <w:proofErr w:type="spellStart"/>
      <w:r w:rsidR="00287666" w:rsidRPr="00287666">
        <w:rPr>
          <w:sz w:val="18"/>
          <w:szCs w:val="18"/>
        </w:rPr>
        <w:t>for</w:t>
      </w:r>
      <w:proofErr w:type="spellEnd"/>
      <w:r w:rsidR="00287666" w:rsidRPr="00287666">
        <w:rPr>
          <w:sz w:val="18"/>
          <w:szCs w:val="18"/>
        </w:rPr>
        <w:t xml:space="preserve"> </w:t>
      </w:r>
      <w:proofErr w:type="spellStart"/>
      <w:r w:rsidR="00287666" w:rsidRPr="00287666">
        <w:rPr>
          <w:sz w:val="18"/>
          <w:szCs w:val="18"/>
        </w:rPr>
        <w:t>migration</w:t>
      </w:r>
      <w:proofErr w:type="spellEnd"/>
      <w:r w:rsidR="00287666" w:rsidRPr="00287666">
        <w:rPr>
          <w:sz w:val="18"/>
          <w:szCs w:val="18"/>
        </w:rPr>
        <w:t xml:space="preserve"> (IOM). (2022). COP27: </w:t>
      </w:r>
      <w:proofErr w:type="spellStart"/>
      <w:r w:rsidR="00287666" w:rsidRPr="00287666">
        <w:rPr>
          <w:i/>
          <w:sz w:val="18"/>
          <w:szCs w:val="18"/>
        </w:rPr>
        <w:t>Addressing</w:t>
      </w:r>
      <w:proofErr w:type="spellEnd"/>
      <w:r w:rsidR="00287666" w:rsidRPr="00287666">
        <w:rPr>
          <w:i/>
          <w:sz w:val="18"/>
          <w:szCs w:val="18"/>
        </w:rPr>
        <w:t xml:space="preserve"> </w:t>
      </w:r>
      <w:proofErr w:type="spellStart"/>
      <w:r w:rsidR="00287666" w:rsidRPr="00287666">
        <w:rPr>
          <w:i/>
          <w:sz w:val="18"/>
          <w:szCs w:val="18"/>
        </w:rPr>
        <w:t>Human</w:t>
      </w:r>
      <w:proofErr w:type="spellEnd"/>
      <w:r w:rsidR="00287666" w:rsidRPr="00287666">
        <w:rPr>
          <w:i/>
          <w:sz w:val="18"/>
          <w:szCs w:val="18"/>
        </w:rPr>
        <w:t xml:space="preserve"> mobility </w:t>
      </w:r>
      <w:proofErr w:type="spellStart"/>
      <w:r w:rsidR="00287666" w:rsidRPr="00287666">
        <w:rPr>
          <w:i/>
          <w:sz w:val="18"/>
          <w:szCs w:val="18"/>
        </w:rPr>
        <w:t>driven</w:t>
      </w:r>
      <w:proofErr w:type="spellEnd"/>
      <w:r w:rsidR="00287666" w:rsidRPr="00287666">
        <w:rPr>
          <w:i/>
          <w:sz w:val="18"/>
          <w:szCs w:val="18"/>
        </w:rPr>
        <w:t xml:space="preserve"> by </w:t>
      </w:r>
      <w:proofErr w:type="spellStart"/>
      <w:r w:rsidR="00287666" w:rsidRPr="00287666">
        <w:rPr>
          <w:i/>
          <w:sz w:val="18"/>
          <w:szCs w:val="18"/>
        </w:rPr>
        <w:t>Climate</w:t>
      </w:r>
      <w:proofErr w:type="spellEnd"/>
      <w:r w:rsidR="00287666" w:rsidRPr="00287666">
        <w:rPr>
          <w:i/>
          <w:sz w:val="18"/>
          <w:szCs w:val="18"/>
        </w:rPr>
        <w:t xml:space="preserve"> </w:t>
      </w:r>
      <w:proofErr w:type="spellStart"/>
      <w:r w:rsidR="00287666" w:rsidRPr="00287666">
        <w:rPr>
          <w:i/>
          <w:sz w:val="18"/>
          <w:szCs w:val="18"/>
        </w:rPr>
        <w:t>Change</w:t>
      </w:r>
      <w:proofErr w:type="spellEnd"/>
      <w:r w:rsidR="00287666" w:rsidRPr="00287666">
        <w:rPr>
          <w:sz w:val="18"/>
          <w:szCs w:val="18"/>
        </w:rPr>
        <w:t xml:space="preserve">. [online, cit. 29. 8. 2024]. Dostupné z: </w:t>
      </w:r>
      <w:hyperlink r:id="rId1" w:history="1">
        <w:r w:rsidR="00287666" w:rsidRPr="00287666">
          <w:rPr>
            <w:rStyle w:val="Hypertextovodkaz"/>
            <w:sz w:val="18"/>
            <w:szCs w:val="18"/>
          </w:rPr>
          <w:t>https://www.iom.int/cop27-addressing-human-mobility-driven-climate-change</w:t>
        </w:r>
      </w:hyperlink>
      <w:r w:rsidR="00287666" w:rsidRPr="00287666">
        <w:rPr>
          <w:sz w:val="18"/>
          <w:szCs w:val="18"/>
        </w:rPr>
        <w:t xml:space="preserve"> </w:t>
      </w:r>
    </w:p>
  </w:footnote>
  <w:footnote w:id="2">
    <w:p w14:paraId="3862712F" w14:textId="44480612" w:rsidR="00717AD7" w:rsidRPr="00287666" w:rsidRDefault="00717AD7" w:rsidP="00D96C6A">
      <w:pPr>
        <w:shd w:val="clear" w:color="auto" w:fill="FFFFFF"/>
        <w:spacing w:after="0" w:line="273" w:lineRule="atLeast"/>
        <w:ind w:left="142" w:hanging="142"/>
        <w:jc w:val="both"/>
        <w:rPr>
          <w:rFonts w:eastAsia="Times New Roman" w:cstheme="minorHAnsi"/>
          <w:color w:val="000000" w:themeColor="text1"/>
          <w:sz w:val="18"/>
          <w:szCs w:val="18"/>
          <w:lang w:eastAsia="cs-CZ"/>
        </w:rPr>
      </w:pPr>
      <w:r w:rsidRPr="00287666">
        <w:rPr>
          <w:rStyle w:val="Znakapoznpodarou"/>
          <w:rFonts w:cstheme="minorHAnsi"/>
          <w:sz w:val="18"/>
          <w:szCs w:val="18"/>
        </w:rPr>
        <w:footnoteRef/>
      </w:r>
      <w:r w:rsidRPr="00287666">
        <w:rPr>
          <w:rFonts w:cstheme="minorHAnsi"/>
          <w:sz w:val="18"/>
          <w:szCs w:val="18"/>
        </w:rPr>
        <w:t xml:space="preserve"> </w:t>
      </w:r>
      <w:proofErr w:type="spellStart"/>
      <w:r w:rsidR="00287666" w:rsidRPr="00287666">
        <w:rPr>
          <w:sz w:val="18"/>
          <w:szCs w:val="18"/>
        </w:rPr>
        <w:t>The</w:t>
      </w:r>
      <w:proofErr w:type="spellEnd"/>
      <w:r w:rsidR="00287666" w:rsidRPr="00287666">
        <w:rPr>
          <w:sz w:val="18"/>
          <w:szCs w:val="18"/>
        </w:rPr>
        <w:t xml:space="preserve"> United </w:t>
      </w:r>
      <w:proofErr w:type="spellStart"/>
      <w:r w:rsidR="00287666" w:rsidRPr="00287666">
        <w:rPr>
          <w:sz w:val="18"/>
          <w:szCs w:val="18"/>
        </w:rPr>
        <w:t>Nations</w:t>
      </w:r>
      <w:proofErr w:type="spellEnd"/>
      <w:r w:rsidR="00287666" w:rsidRPr="00287666">
        <w:rPr>
          <w:sz w:val="18"/>
          <w:szCs w:val="18"/>
        </w:rPr>
        <w:t xml:space="preserve"> </w:t>
      </w:r>
      <w:proofErr w:type="spellStart"/>
      <w:r w:rsidR="00287666" w:rsidRPr="00287666">
        <w:rPr>
          <w:sz w:val="18"/>
          <w:szCs w:val="18"/>
        </w:rPr>
        <w:t>High</w:t>
      </w:r>
      <w:proofErr w:type="spellEnd"/>
      <w:r w:rsidR="00287666" w:rsidRPr="00287666">
        <w:rPr>
          <w:sz w:val="18"/>
          <w:szCs w:val="18"/>
        </w:rPr>
        <w:t xml:space="preserve"> </w:t>
      </w:r>
      <w:proofErr w:type="spellStart"/>
      <w:r w:rsidR="00287666" w:rsidRPr="00287666">
        <w:rPr>
          <w:sz w:val="18"/>
          <w:szCs w:val="18"/>
        </w:rPr>
        <w:t>Commissioner</w:t>
      </w:r>
      <w:proofErr w:type="spellEnd"/>
      <w:r w:rsidR="00287666" w:rsidRPr="00287666">
        <w:rPr>
          <w:sz w:val="18"/>
          <w:szCs w:val="18"/>
        </w:rPr>
        <w:t xml:space="preserve"> </w:t>
      </w:r>
      <w:proofErr w:type="spellStart"/>
      <w:r w:rsidR="00287666" w:rsidRPr="00287666">
        <w:rPr>
          <w:sz w:val="18"/>
          <w:szCs w:val="18"/>
        </w:rPr>
        <w:t>for</w:t>
      </w:r>
      <w:proofErr w:type="spellEnd"/>
      <w:r w:rsidR="00287666" w:rsidRPr="00287666">
        <w:rPr>
          <w:sz w:val="18"/>
          <w:szCs w:val="18"/>
        </w:rPr>
        <w:t xml:space="preserve"> </w:t>
      </w:r>
      <w:proofErr w:type="spellStart"/>
      <w:r w:rsidR="00287666" w:rsidRPr="00287666">
        <w:rPr>
          <w:sz w:val="18"/>
          <w:szCs w:val="18"/>
        </w:rPr>
        <w:t>Refugees</w:t>
      </w:r>
      <w:proofErr w:type="spellEnd"/>
      <w:r w:rsidR="00287666" w:rsidRPr="00287666">
        <w:rPr>
          <w:sz w:val="18"/>
          <w:szCs w:val="18"/>
        </w:rPr>
        <w:t xml:space="preserve"> (</w:t>
      </w:r>
      <w:proofErr w:type="gramStart"/>
      <w:r w:rsidR="00287666" w:rsidRPr="00287666">
        <w:rPr>
          <w:sz w:val="18"/>
          <w:szCs w:val="18"/>
        </w:rPr>
        <w:t>UNHCR) (nedatováno</w:t>
      </w:r>
      <w:proofErr w:type="gramEnd"/>
      <w:r w:rsidR="00287666" w:rsidRPr="00287666">
        <w:rPr>
          <w:sz w:val="18"/>
          <w:szCs w:val="18"/>
        </w:rPr>
        <w:t xml:space="preserve">). </w:t>
      </w:r>
      <w:proofErr w:type="spellStart"/>
      <w:r w:rsidR="00287666" w:rsidRPr="00287666">
        <w:rPr>
          <w:i/>
          <w:sz w:val="18"/>
          <w:szCs w:val="18"/>
        </w:rPr>
        <w:t>Global</w:t>
      </w:r>
      <w:proofErr w:type="spellEnd"/>
      <w:r w:rsidR="00287666" w:rsidRPr="00287666">
        <w:rPr>
          <w:i/>
          <w:sz w:val="18"/>
          <w:szCs w:val="18"/>
        </w:rPr>
        <w:t xml:space="preserve"> </w:t>
      </w:r>
      <w:proofErr w:type="spellStart"/>
      <w:r w:rsidR="00287666" w:rsidRPr="00287666">
        <w:rPr>
          <w:i/>
          <w:sz w:val="18"/>
          <w:szCs w:val="18"/>
        </w:rPr>
        <w:t>Trends</w:t>
      </w:r>
      <w:proofErr w:type="spellEnd"/>
      <w:r w:rsidR="00287666" w:rsidRPr="00287666">
        <w:rPr>
          <w:sz w:val="18"/>
          <w:szCs w:val="18"/>
        </w:rPr>
        <w:t xml:space="preserve">. [online, cit. 28. 8. 2024]. Dostupné z: </w:t>
      </w:r>
      <w:hyperlink r:id="rId2" w:history="1">
        <w:r w:rsidR="00287666" w:rsidRPr="00287666">
          <w:rPr>
            <w:rStyle w:val="Hypertextovodkaz"/>
            <w:sz w:val="18"/>
            <w:szCs w:val="18"/>
          </w:rPr>
          <w:t>https://www.unhcr.org/global-trends</w:t>
        </w:r>
      </w:hyperlink>
      <w:r w:rsidR="00287666" w:rsidRPr="00287666">
        <w:rPr>
          <w:sz w:val="18"/>
          <w:szCs w:val="18"/>
        </w:rPr>
        <w:t xml:space="preserve"> </w:t>
      </w:r>
    </w:p>
  </w:footnote>
  <w:footnote w:id="3">
    <w:p w14:paraId="339CD73D" w14:textId="55E7B88B" w:rsidR="00717AD7" w:rsidRDefault="00717AD7" w:rsidP="00717AD7">
      <w:pPr>
        <w:pStyle w:val="Textpoznpodarou"/>
      </w:pPr>
      <w:r w:rsidRPr="00287666">
        <w:rPr>
          <w:rStyle w:val="Znakapoznpodarou"/>
          <w:rFonts w:cstheme="minorHAnsi"/>
          <w:sz w:val="18"/>
          <w:szCs w:val="18"/>
        </w:rPr>
        <w:footnoteRef/>
      </w:r>
      <w:r w:rsidRPr="00287666">
        <w:rPr>
          <w:rFonts w:cstheme="minorHAnsi"/>
          <w:sz w:val="18"/>
          <w:szCs w:val="18"/>
        </w:rPr>
        <w:t xml:space="preserve"> </w:t>
      </w:r>
      <w:r w:rsidR="00287666" w:rsidRPr="00287666">
        <w:rPr>
          <w:sz w:val="18"/>
          <w:szCs w:val="18"/>
        </w:rPr>
        <w:t xml:space="preserve">International </w:t>
      </w:r>
      <w:proofErr w:type="spellStart"/>
      <w:r w:rsidR="00287666" w:rsidRPr="00287666">
        <w:rPr>
          <w:sz w:val="18"/>
          <w:szCs w:val="18"/>
        </w:rPr>
        <w:t>organization</w:t>
      </w:r>
      <w:proofErr w:type="spellEnd"/>
      <w:r w:rsidR="00287666" w:rsidRPr="00287666">
        <w:rPr>
          <w:sz w:val="18"/>
          <w:szCs w:val="18"/>
        </w:rPr>
        <w:t xml:space="preserve"> </w:t>
      </w:r>
      <w:proofErr w:type="spellStart"/>
      <w:r w:rsidR="00287666" w:rsidRPr="00287666">
        <w:rPr>
          <w:sz w:val="18"/>
          <w:szCs w:val="18"/>
        </w:rPr>
        <w:t>for</w:t>
      </w:r>
      <w:proofErr w:type="spellEnd"/>
      <w:r w:rsidR="00287666" w:rsidRPr="00287666">
        <w:rPr>
          <w:sz w:val="18"/>
          <w:szCs w:val="18"/>
        </w:rPr>
        <w:t xml:space="preserve"> </w:t>
      </w:r>
      <w:proofErr w:type="spellStart"/>
      <w:r w:rsidR="00287666" w:rsidRPr="00287666">
        <w:rPr>
          <w:sz w:val="18"/>
          <w:szCs w:val="18"/>
        </w:rPr>
        <w:t>migration</w:t>
      </w:r>
      <w:proofErr w:type="spellEnd"/>
      <w:r w:rsidR="00287666" w:rsidRPr="00287666">
        <w:rPr>
          <w:sz w:val="18"/>
          <w:szCs w:val="18"/>
        </w:rPr>
        <w:t xml:space="preserve"> (IOM). (2022). COP27: </w:t>
      </w:r>
      <w:proofErr w:type="spellStart"/>
      <w:r w:rsidR="00287666" w:rsidRPr="00287666">
        <w:rPr>
          <w:i/>
          <w:sz w:val="18"/>
          <w:szCs w:val="18"/>
        </w:rPr>
        <w:t>Addressing</w:t>
      </w:r>
      <w:proofErr w:type="spellEnd"/>
      <w:r w:rsidR="00287666" w:rsidRPr="00287666">
        <w:rPr>
          <w:i/>
          <w:sz w:val="18"/>
          <w:szCs w:val="18"/>
        </w:rPr>
        <w:t xml:space="preserve"> </w:t>
      </w:r>
      <w:proofErr w:type="spellStart"/>
      <w:r w:rsidR="00287666" w:rsidRPr="00287666">
        <w:rPr>
          <w:i/>
          <w:sz w:val="18"/>
          <w:szCs w:val="18"/>
        </w:rPr>
        <w:t>Human</w:t>
      </w:r>
      <w:proofErr w:type="spellEnd"/>
      <w:r w:rsidR="00287666" w:rsidRPr="00287666">
        <w:rPr>
          <w:i/>
          <w:sz w:val="18"/>
          <w:szCs w:val="18"/>
        </w:rPr>
        <w:t xml:space="preserve"> mobility </w:t>
      </w:r>
      <w:proofErr w:type="spellStart"/>
      <w:r w:rsidR="00287666" w:rsidRPr="00287666">
        <w:rPr>
          <w:i/>
          <w:sz w:val="18"/>
          <w:szCs w:val="18"/>
        </w:rPr>
        <w:t>driven</w:t>
      </w:r>
      <w:proofErr w:type="spellEnd"/>
      <w:r w:rsidR="00287666" w:rsidRPr="00287666">
        <w:rPr>
          <w:i/>
          <w:sz w:val="18"/>
          <w:szCs w:val="18"/>
        </w:rPr>
        <w:t xml:space="preserve"> by </w:t>
      </w:r>
      <w:proofErr w:type="spellStart"/>
      <w:r w:rsidR="00287666" w:rsidRPr="00287666">
        <w:rPr>
          <w:i/>
          <w:sz w:val="18"/>
          <w:szCs w:val="18"/>
        </w:rPr>
        <w:t>Climate</w:t>
      </w:r>
      <w:proofErr w:type="spellEnd"/>
      <w:r w:rsidR="00287666" w:rsidRPr="00287666">
        <w:rPr>
          <w:i/>
          <w:sz w:val="18"/>
          <w:szCs w:val="18"/>
        </w:rPr>
        <w:t xml:space="preserve"> </w:t>
      </w:r>
      <w:proofErr w:type="spellStart"/>
      <w:r w:rsidR="00287666" w:rsidRPr="00287666">
        <w:rPr>
          <w:i/>
          <w:sz w:val="18"/>
          <w:szCs w:val="18"/>
        </w:rPr>
        <w:t>Change</w:t>
      </w:r>
      <w:proofErr w:type="spellEnd"/>
      <w:r w:rsidR="00287666" w:rsidRPr="00287666">
        <w:rPr>
          <w:sz w:val="18"/>
          <w:szCs w:val="18"/>
        </w:rPr>
        <w:t xml:space="preserve">. [online, cit. 29. 8. 2024]. Dostupné z: </w:t>
      </w:r>
      <w:hyperlink r:id="rId3" w:history="1">
        <w:r w:rsidR="00287666" w:rsidRPr="00287666">
          <w:rPr>
            <w:rStyle w:val="Hypertextovodkaz"/>
            <w:sz w:val="18"/>
            <w:szCs w:val="18"/>
          </w:rPr>
          <w:t>https://www.iom.int/cop27-addressing-human-mobility-driven-climate-change</w:t>
        </w:r>
      </w:hyperlink>
    </w:p>
  </w:footnote>
  <w:footnote w:id="4">
    <w:p w14:paraId="0D2B412C" w14:textId="3C751D99" w:rsidR="00D96C6A" w:rsidRDefault="00D96C6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proofErr w:type="spellStart"/>
      <w:r w:rsidRPr="00287666">
        <w:rPr>
          <w:sz w:val="18"/>
          <w:szCs w:val="18"/>
        </w:rPr>
        <w:t>The</w:t>
      </w:r>
      <w:proofErr w:type="spellEnd"/>
      <w:r w:rsidRPr="00287666">
        <w:rPr>
          <w:sz w:val="18"/>
          <w:szCs w:val="18"/>
        </w:rPr>
        <w:t xml:space="preserve"> United </w:t>
      </w:r>
      <w:proofErr w:type="spellStart"/>
      <w:r w:rsidRPr="00287666">
        <w:rPr>
          <w:sz w:val="18"/>
          <w:szCs w:val="18"/>
        </w:rPr>
        <w:t>Nations</w:t>
      </w:r>
      <w:proofErr w:type="spellEnd"/>
      <w:r w:rsidRPr="00287666">
        <w:rPr>
          <w:sz w:val="18"/>
          <w:szCs w:val="18"/>
        </w:rPr>
        <w:t xml:space="preserve"> </w:t>
      </w:r>
      <w:proofErr w:type="spellStart"/>
      <w:r w:rsidRPr="00287666">
        <w:rPr>
          <w:sz w:val="18"/>
          <w:szCs w:val="18"/>
        </w:rPr>
        <w:t>High</w:t>
      </w:r>
      <w:proofErr w:type="spellEnd"/>
      <w:r w:rsidRPr="00287666">
        <w:rPr>
          <w:sz w:val="18"/>
          <w:szCs w:val="18"/>
        </w:rPr>
        <w:t xml:space="preserve"> </w:t>
      </w:r>
      <w:proofErr w:type="spellStart"/>
      <w:r w:rsidRPr="00287666">
        <w:rPr>
          <w:sz w:val="18"/>
          <w:szCs w:val="18"/>
        </w:rPr>
        <w:t>Commissioner</w:t>
      </w:r>
      <w:proofErr w:type="spellEnd"/>
      <w:r w:rsidRPr="00287666">
        <w:rPr>
          <w:sz w:val="18"/>
          <w:szCs w:val="18"/>
        </w:rPr>
        <w:t xml:space="preserve"> </w:t>
      </w:r>
      <w:proofErr w:type="spellStart"/>
      <w:r w:rsidRPr="00287666">
        <w:rPr>
          <w:sz w:val="18"/>
          <w:szCs w:val="18"/>
        </w:rPr>
        <w:t>for</w:t>
      </w:r>
      <w:proofErr w:type="spellEnd"/>
      <w:r w:rsidRPr="00287666">
        <w:rPr>
          <w:sz w:val="18"/>
          <w:szCs w:val="18"/>
        </w:rPr>
        <w:t xml:space="preserve"> </w:t>
      </w:r>
      <w:proofErr w:type="spellStart"/>
      <w:r w:rsidRPr="00287666">
        <w:rPr>
          <w:sz w:val="18"/>
          <w:szCs w:val="18"/>
        </w:rPr>
        <w:t>Refugees</w:t>
      </w:r>
      <w:proofErr w:type="spellEnd"/>
      <w:r w:rsidRPr="00287666">
        <w:rPr>
          <w:sz w:val="18"/>
          <w:szCs w:val="18"/>
        </w:rPr>
        <w:t xml:space="preserve"> (</w:t>
      </w:r>
      <w:proofErr w:type="gramStart"/>
      <w:r w:rsidRPr="00287666">
        <w:rPr>
          <w:sz w:val="18"/>
          <w:szCs w:val="18"/>
        </w:rPr>
        <w:t>UNHCR) (nedatováno</w:t>
      </w:r>
      <w:proofErr w:type="gramEnd"/>
      <w:r w:rsidRPr="00287666">
        <w:rPr>
          <w:sz w:val="18"/>
          <w:szCs w:val="18"/>
        </w:rPr>
        <w:t xml:space="preserve">). </w:t>
      </w:r>
      <w:proofErr w:type="spellStart"/>
      <w:r w:rsidRPr="00287666">
        <w:rPr>
          <w:i/>
          <w:sz w:val="18"/>
          <w:szCs w:val="18"/>
        </w:rPr>
        <w:t>Global</w:t>
      </w:r>
      <w:proofErr w:type="spellEnd"/>
      <w:r w:rsidRPr="00287666">
        <w:rPr>
          <w:i/>
          <w:sz w:val="18"/>
          <w:szCs w:val="18"/>
        </w:rPr>
        <w:t xml:space="preserve"> </w:t>
      </w:r>
      <w:proofErr w:type="spellStart"/>
      <w:r w:rsidRPr="00287666">
        <w:rPr>
          <w:i/>
          <w:sz w:val="18"/>
          <w:szCs w:val="18"/>
        </w:rPr>
        <w:t>Trends</w:t>
      </w:r>
      <w:proofErr w:type="spellEnd"/>
      <w:r w:rsidRPr="00287666">
        <w:rPr>
          <w:sz w:val="18"/>
          <w:szCs w:val="18"/>
        </w:rPr>
        <w:t xml:space="preserve">. [online, cit. 28. 8. 2024]. Dostupné z: </w:t>
      </w:r>
      <w:hyperlink r:id="rId4" w:history="1">
        <w:r w:rsidRPr="00287666">
          <w:rPr>
            <w:rStyle w:val="Hypertextovodkaz"/>
            <w:sz w:val="18"/>
            <w:szCs w:val="18"/>
          </w:rPr>
          <w:t>https://www.unhcr.org/global-trends</w:t>
        </w:r>
      </w:hyperlink>
    </w:p>
  </w:footnote>
  <w:footnote w:id="5">
    <w:p w14:paraId="463491CE" w14:textId="4E222ABA" w:rsidR="002E32F1" w:rsidRPr="007B276A" w:rsidRDefault="002E32F1" w:rsidP="00287666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18"/>
          <w:szCs w:val="18"/>
          <w:lang w:eastAsia="cs-CZ"/>
        </w:rPr>
      </w:pPr>
      <w:r w:rsidRPr="007B276A">
        <w:rPr>
          <w:rStyle w:val="Znakapoznpodarou"/>
          <w:sz w:val="18"/>
          <w:szCs w:val="18"/>
        </w:rPr>
        <w:footnoteRef/>
      </w:r>
      <w:r w:rsidR="00287666" w:rsidRPr="007B276A">
        <w:rPr>
          <w:rFonts w:eastAsia="Times New Roman" w:cstheme="minorHAnsi"/>
          <w:sz w:val="18"/>
          <w:szCs w:val="18"/>
          <w:lang w:eastAsia="cs-CZ"/>
        </w:rPr>
        <w:t xml:space="preserve"> Fendrychová, S., Kropáček, J., Nouzová, P., Poláček, D., Plaček, Š. (29. 12. 2022). Migrace, která zasáhne celou planetu. Miliony lidí vyhání z domovů měnící se klima. </w:t>
      </w:r>
      <w:r w:rsidR="00287666" w:rsidRPr="007B276A">
        <w:rPr>
          <w:rFonts w:eastAsia="Times New Roman" w:cstheme="minorHAnsi"/>
          <w:i/>
          <w:sz w:val="18"/>
          <w:szCs w:val="18"/>
          <w:lang w:eastAsia="cs-CZ"/>
        </w:rPr>
        <w:t>Aktuálně.cz</w:t>
      </w:r>
      <w:r w:rsidR="00287666" w:rsidRPr="007B276A">
        <w:rPr>
          <w:rFonts w:eastAsia="Times New Roman" w:cstheme="minorHAnsi"/>
          <w:sz w:val="18"/>
          <w:szCs w:val="18"/>
          <w:lang w:eastAsia="cs-CZ"/>
        </w:rPr>
        <w:t xml:space="preserve">. [online, cit. 30. 8. 2024]. Dostupné z: </w:t>
      </w:r>
      <w:hyperlink r:id="rId5" w:history="1">
        <w:r w:rsidR="00287666" w:rsidRPr="007B276A">
          <w:rPr>
            <w:rStyle w:val="Hypertextovodkaz"/>
            <w:rFonts w:eastAsia="Times New Roman" w:cstheme="minorHAnsi"/>
            <w:sz w:val="18"/>
            <w:szCs w:val="18"/>
            <w:lang w:eastAsia="cs-CZ"/>
          </w:rPr>
          <w:t>https://zpravy.aktualne.cz/zahranici/klimaticti-uprchlici-migrace-ktera-zasahne-celou-planetu/r~402691a0e1b511ec82b7ac1f6b220ee8/</w:t>
        </w:r>
      </w:hyperlink>
      <w:r w:rsidR="00287666" w:rsidRPr="007B276A">
        <w:rPr>
          <w:rFonts w:eastAsia="Times New Roman" w:cstheme="minorHAnsi"/>
          <w:sz w:val="18"/>
          <w:szCs w:val="18"/>
          <w:lang w:eastAsia="cs-CZ"/>
        </w:rPr>
        <w:t xml:space="preserve"> </w:t>
      </w:r>
    </w:p>
  </w:footnote>
  <w:footnote w:id="6">
    <w:p w14:paraId="146D05C2" w14:textId="5199E50B" w:rsidR="002E32F1" w:rsidRPr="007B276A" w:rsidRDefault="002E32F1">
      <w:pPr>
        <w:pStyle w:val="Textpoznpodarou"/>
        <w:rPr>
          <w:rFonts w:cstheme="minorHAnsi"/>
          <w:sz w:val="18"/>
          <w:szCs w:val="18"/>
        </w:rPr>
      </w:pPr>
      <w:r w:rsidRPr="007B276A">
        <w:rPr>
          <w:rStyle w:val="Znakapoznpodarou"/>
          <w:rFonts w:cstheme="minorHAnsi"/>
          <w:sz w:val="18"/>
          <w:szCs w:val="18"/>
        </w:rPr>
        <w:footnoteRef/>
      </w:r>
      <w:r w:rsidR="00287666" w:rsidRPr="007B276A">
        <w:rPr>
          <w:rFonts w:cstheme="minorHAnsi"/>
          <w:sz w:val="18"/>
          <w:szCs w:val="18"/>
        </w:rPr>
        <w:t xml:space="preserve"> Andrle, K. (6. 11. 2024). Uprchlíci v číslech: jaká jsou nezkreslená fakta? </w:t>
      </w:r>
      <w:r w:rsidR="00287666" w:rsidRPr="007B276A">
        <w:rPr>
          <w:rFonts w:cstheme="minorHAnsi"/>
          <w:i/>
          <w:sz w:val="18"/>
          <w:szCs w:val="18"/>
        </w:rPr>
        <w:t>Člověk v tísni</w:t>
      </w:r>
      <w:r w:rsidR="00287666" w:rsidRPr="007B276A">
        <w:rPr>
          <w:rFonts w:cstheme="minorHAnsi"/>
          <w:sz w:val="18"/>
          <w:szCs w:val="18"/>
        </w:rPr>
        <w:t xml:space="preserve">. </w:t>
      </w:r>
      <w:r w:rsidR="00287666" w:rsidRPr="007B276A">
        <w:rPr>
          <w:rFonts w:eastAsia="Times New Roman" w:cstheme="minorHAnsi"/>
          <w:sz w:val="18"/>
          <w:szCs w:val="18"/>
          <w:lang w:eastAsia="cs-CZ"/>
        </w:rPr>
        <w:t xml:space="preserve">[online, cit. 10. 11. 2024]. </w:t>
      </w:r>
      <w:hyperlink r:id="rId6" w:history="1">
        <w:r w:rsidRPr="007B276A">
          <w:rPr>
            <w:rStyle w:val="Hypertextovodkaz"/>
            <w:rFonts w:cstheme="minorHAnsi"/>
            <w:sz w:val="18"/>
            <w:szCs w:val="18"/>
          </w:rPr>
          <w:t>https://www.clovekvtisni.cz/migracni-statistiky-4518gp</w:t>
        </w:r>
      </w:hyperlink>
    </w:p>
    <w:p w14:paraId="5595830E" w14:textId="77777777" w:rsidR="002E32F1" w:rsidRDefault="002E32F1">
      <w:pPr>
        <w:pStyle w:val="Textpoznpodarou"/>
      </w:pPr>
    </w:p>
  </w:footnote>
  <w:footnote w:id="7">
    <w:p w14:paraId="3C0AD800" w14:textId="218E9E24" w:rsidR="004569CF" w:rsidRPr="007B276A" w:rsidRDefault="004569CF">
      <w:pPr>
        <w:pStyle w:val="Textpoznpodarou"/>
        <w:rPr>
          <w:sz w:val="18"/>
          <w:szCs w:val="18"/>
        </w:rPr>
      </w:pPr>
      <w:r w:rsidRPr="007B276A">
        <w:rPr>
          <w:rStyle w:val="Znakapoznpodarou"/>
          <w:sz w:val="18"/>
          <w:szCs w:val="18"/>
        </w:rPr>
        <w:footnoteRef/>
      </w:r>
      <w:r w:rsidRPr="007B276A">
        <w:rPr>
          <w:sz w:val="18"/>
          <w:szCs w:val="18"/>
        </w:rPr>
        <w:t xml:space="preserve"> Zdroj: </w:t>
      </w:r>
      <w:r w:rsidR="00287666" w:rsidRPr="007B276A">
        <w:rPr>
          <w:rFonts w:eastAsia="Times New Roman" w:cstheme="minorHAnsi"/>
          <w:sz w:val="18"/>
          <w:szCs w:val="18"/>
          <w:lang w:eastAsia="cs-CZ"/>
        </w:rPr>
        <w:t xml:space="preserve">Fendrychová, S., Kropáček, J., Nouzová, P., Poláček, D., Plaček, Š. (29. 12. 2022). Migrace, která zasáhne celou planetu. Miliony lidí vyhání z domovů měnící se klima. </w:t>
      </w:r>
      <w:r w:rsidR="00287666" w:rsidRPr="007B276A">
        <w:rPr>
          <w:rFonts w:eastAsia="Times New Roman" w:cstheme="minorHAnsi"/>
          <w:i/>
          <w:sz w:val="18"/>
          <w:szCs w:val="18"/>
          <w:lang w:eastAsia="cs-CZ"/>
        </w:rPr>
        <w:t>Aktuálně.cz</w:t>
      </w:r>
      <w:r w:rsidR="00287666" w:rsidRPr="007B276A">
        <w:rPr>
          <w:rFonts w:eastAsia="Times New Roman" w:cstheme="minorHAnsi"/>
          <w:sz w:val="18"/>
          <w:szCs w:val="18"/>
          <w:lang w:eastAsia="cs-CZ"/>
        </w:rPr>
        <w:t xml:space="preserve">. [online, cit. 30. 8. 2024]. Dostupné z: </w:t>
      </w:r>
      <w:hyperlink r:id="rId7" w:history="1">
        <w:r w:rsidR="00287666" w:rsidRPr="007B276A">
          <w:rPr>
            <w:rStyle w:val="Hypertextovodkaz"/>
            <w:rFonts w:eastAsia="Times New Roman" w:cstheme="minorHAnsi"/>
            <w:sz w:val="18"/>
            <w:szCs w:val="18"/>
            <w:lang w:eastAsia="cs-CZ"/>
          </w:rPr>
          <w:t>https://zpravy.aktualne.cz/zahranici/klimaticti-uprchlici-migrace-ktera-zasahne-celou-planetu/r~402691a0e1b511ec82b7ac1f6b220ee8/</w:t>
        </w:r>
      </w:hyperlink>
    </w:p>
  </w:footnote>
  <w:footnote w:id="8">
    <w:p w14:paraId="0F443190" w14:textId="179749F9" w:rsidR="004569CF" w:rsidRPr="00287666" w:rsidRDefault="004569CF" w:rsidP="000E6BCF">
      <w:pPr>
        <w:spacing w:after="0" w:line="276" w:lineRule="auto"/>
        <w:rPr>
          <w:rFonts w:ascii="Times New Roman" w:eastAsia="Times New Roman" w:hAnsi="Times New Roman" w:cs="Times New Roman"/>
          <w:lang w:eastAsia="cs-CZ"/>
        </w:rPr>
      </w:pPr>
      <w:r>
        <w:rPr>
          <w:rStyle w:val="Znakapoznpodarou"/>
        </w:rPr>
        <w:footnoteRef/>
      </w:r>
      <w:r>
        <w:t xml:space="preserve"> </w:t>
      </w:r>
      <w:r w:rsidRPr="00D96C6A">
        <w:rPr>
          <w:sz w:val="18"/>
          <w:szCs w:val="18"/>
        </w:rPr>
        <w:t>Zdroj</w:t>
      </w:r>
      <w:r>
        <w:t xml:space="preserve">: </w:t>
      </w:r>
      <w:r w:rsidR="00287666" w:rsidRPr="00287666">
        <w:rPr>
          <w:rFonts w:eastAsia="Times New Roman" w:cstheme="minorHAnsi"/>
          <w:sz w:val="18"/>
          <w:szCs w:val="18"/>
          <w:lang w:eastAsia="cs-CZ"/>
        </w:rPr>
        <w:t>Baroch, P. (19. 10. 2022). </w:t>
      </w:r>
      <w:r w:rsidR="00287666" w:rsidRPr="00287666">
        <w:rPr>
          <w:rFonts w:eastAsia="Times New Roman" w:cstheme="minorHAnsi"/>
          <w:iCs/>
          <w:sz w:val="18"/>
          <w:szCs w:val="18"/>
          <w:lang w:eastAsia="cs-CZ"/>
        </w:rPr>
        <w:t>Stovky milionů lidí v pohybu. Klimatická migrace je už nezastavitelná, můžeme ale zmírnit její dopady</w:t>
      </w:r>
      <w:r w:rsidR="00287666" w:rsidRPr="00287666">
        <w:rPr>
          <w:rFonts w:eastAsia="Times New Roman" w:cstheme="minorHAnsi"/>
          <w:sz w:val="18"/>
          <w:szCs w:val="18"/>
          <w:lang w:eastAsia="cs-CZ"/>
        </w:rPr>
        <w:t xml:space="preserve">. </w:t>
      </w:r>
      <w:r w:rsidR="00287666" w:rsidRPr="00287666">
        <w:rPr>
          <w:rFonts w:eastAsia="Times New Roman" w:cstheme="minorHAnsi"/>
          <w:i/>
          <w:sz w:val="18"/>
          <w:szCs w:val="18"/>
          <w:lang w:eastAsia="cs-CZ"/>
        </w:rPr>
        <w:t>Obnovitelně.cz</w:t>
      </w:r>
      <w:r w:rsidR="00287666" w:rsidRPr="00287666">
        <w:rPr>
          <w:rFonts w:eastAsia="Times New Roman" w:cstheme="minorHAnsi"/>
          <w:sz w:val="18"/>
          <w:szCs w:val="18"/>
          <w:lang w:eastAsia="cs-CZ"/>
        </w:rPr>
        <w:t>. </w:t>
      </w:r>
      <w:r w:rsidR="00287666" w:rsidRPr="00287666">
        <w:rPr>
          <w:rFonts w:cstheme="minorHAnsi"/>
          <w:color w:val="212529"/>
          <w:sz w:val="18"/>
          <w:szCs w:val="18"/>
          <w:shd w:val="clear" w:color="auto" w:fill="FFFFFF"/>
        </w:rPr>
        <w:t xml:space="preserve">[online, cit. 30. 8. 2024]. </w:t>
      </w:r>
      <w:r w:rsidR="00287666" w:rsidRPr="00287666">
        <w:rPr>
          <w:rFonts w:eastAsia="Times New Roman" w:cstheme="minorHAnsi"/>
          <w:sz w:val="18"/>
          <w:szCs w:val="18"/>
          <w:lang w:eastAsia="cs-CZ"/>
        </w:rPr>
        <w:t xml:space="preserve">Dostupné z:  </w:t>
      </w:r>
      <w:hyperlink r:id="rId8" w:history="1">
        <w:r w:rsidR="00287666" w:rsidRPr="00287666">
          <w:rPr>
            <w:rStyle w:val="Hypertextovodkaz"/>
            <w:rFonts w:eastAsia="Times New Roman" w:cstheme="minorHAnsi"/>
            <w:sz w:val="18"/>
            <w:szCs w:val="18"/>
            <w:lang w:eastAsia="cs-CZ"/>
          </w:rPr>
          <w:t>https://www.obnovitelne.cz/clanek/2174/stovky-milionu-lidi-v-pohybu-klimaticka-migrace-je-uz-nezastavitelna-muzeme-ale-zmirnit-jeji-dopady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D252C"/>
    <w:multiLevelType w:val="hybridMultilevel"/>
    <w:tmpl w:val="7054D9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B235D1"/>
    <w:multiLevelType w:val="multilevel"/>
    <w:tmpl w:val="C3F2D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89119A"/>
    <w:multiLevelType w:val="multilevel"/>
    <w:tmpl w:val="D5EC5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6B"/>
    <w:rsid w:val="00060162"/>
    <w:rsid w:val="00084CB3"/>
    <w:rsid w:val="0009721D"/>
    <w:rsid w:val="000C4DED"/>
    <w:rsid w:val="000D54A7"/>
    <w:rsid w:val="000E6BCF"/>
    <w:rsid w:val="0013220C"/>
    <w:rsid w:val="00144B58"/>
    <w:rsid w:val="00173140"/>
    <w:rsid w:val="00213AAA"/>
    <w:rsid w:val="0027143D"/>
    <w:rsid w:val="00287666"/>
    <w:rsid w:val="00294AAF"/>
    <w:rsid w:val="002974DE"/>
    <w:rsid w:val="002D4154"/>
    <w:rsid w:val="002E32F1"/>
    <w:rsid w:val="003C39A8"/>
    <w:rsid w:val="0043056F"/>
    <w:rsid w:val="00447292"/>
    <w:rsid w:val="004569CF"/>
    <w:rsid w:val="00483DE2"/>
    <w:rsid w:val="0049306B"/>
    <w:rsid w:val="004B4360"/>
    <w:rsid w:val="004E1F93"/>
    <w:rsid w:val="004F4A93"/>
    <w:rsid w:val="00543CFC"/>
    <w:rsid w:val="005544E2"/>
    <w:rsid w:val="005606E6"/>
    <w:rsid w:val="005A1B69"/>
    <w:rsid w:val="005E5A27"/>
    <w:rsid w:val="00653ED0"/>
    <w:rsid w:val="006B356C"/>
    <w:rsid w:val="006E38F3"/>
    <w:rsid w:val="00705C96"/>
    <w:rsid w:val="007150DE"/>
    <w:rsid w:val="00717AD7"/>
    <w:rsid w:val="00784704"/>
    <w:rsid w:val="007A56D8"/>
    <w:rsid w:val="007B276A"/>
    <w:rsid w:val="008A31E8"/>
    <w:rsid w:val="00912BB9"/>
    <w:rsid w:val="0094411F"/>
    <w:rsid w:val="009D7F65"/>
    <w:rsid w:val="00A220D0"/>
    <w:rsid w:val="00A26BD3"/>
    <w:rsid w:val="00A27E8A"/>
    <w:rsid w:val="00A3166D"/>
    <w:rsid w:val="00A74333"/>
    <w:rsid w:val="00AA2088"/>
    <w:rsid w:val="00AA218F"/>
    <w:rsid w:val="00AF0975"/>
    <w:rsid w:val="00AF699D"/>
    <w:rsid w:val="00B2375F"/>
    <w:rsid w:val="00B56CB6"/>
    <w:rsid w:val="00CC51F1"/>
    <w:rsid w:val="00D35A79"/>
    <w:rsid w:val="00D72AC9"/>
    <w:rsid w:val="00D73D51"/>
    <w:rsid w:val="00D82DBA"/>
    <w:rsid w:val="00D96C6A"/>
    <w:rsid w:val="00E07B69"/>
    <w:rsid w:val="00E121D6"/>
    <w:rsid w:val="00E21331"/>
    <w:rsid w:val="00F22A07"/>
    <w:rsid w:val="00F22A4B"/>
    <w:rsid w:val="00F619A0"/>
    <w:rsid w:val="00F66669"/>
    <w:rsid w:val="00F84B9F"/>
    <w:rsid w:val="00FC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E37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39A8"/>
  </w:style>
  <w:style w:type="paragraph" w:styleId="Nadpis1">
    <w:name w:val="heading 1"/>
    <w:basedOn w:val="Normln"/>
    <w:next w:val="Normln"/>
    <w:link w:val="Nadpis1Char"/>
    <w:uiPriority w:val="9"/>
    <w:qFormat/>
    <w:rsid w:val="004930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link w:val="Nadpis2Char"/>
    <w:uiPriority w:val="9"/>
    <w:qFormat/>
    <w:rsid w:val="004930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9306B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unhideWhenUsed/>
    <w:rsid w:val="00493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xt-wr">
    <w:name w:val="txt-wr"/>
    <w:basedOn w:val="Standardnpsmoodstavce"/>
    <w:rsid w:val="0049306B"/>
  </w:style>
  <w:style w:type="paragraph" w:styleId="Zhlav">
    <w:name w:val="header"/>
    <w:basedOn w:val="Normln"/>
    <w:link w:val="ZhlavChar"/>
    <w:uiPriority w:val="99"/>
    <w:unhideWhenUsed/>
    <w:rsid w:val="00493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306B"/>
  </w:style>
  <w:style w:type="paragraph" w:styleId="Zpat">
    <w:name w:val="footer"/>
    <w:basedOn w:val="Normln"/>
    <w:link w:val="ZpatChar"/>
    <w:uiPriority w:val="99"/>
    <w:unhideWhenUsed/>
    <w:rsid w:val="00493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9306B"/>
  </w:style>
  <w:style w:type="character" w:styleId="Hypertextovodkaz">
    <w:name w:val="Hyperlink"/>
    <w:basedOn w:val="Standardnpsmoodstavce"/>
    <w:uiPriority w:val="99"/>
    <w:unhideWhenUsed/>
    <w:rsid w:val="0049306B"/>
    <w:rPr>
      <w:color w:val="0000FF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4930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c-b7b00443-0">
    <w:name w:val="sc-b7b00443-0"/>
    <w:basedOn w:val="Normln"/>
    <w:rsid w:val="00493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49306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9306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9306B"/>
    <w:rPr>
      <w:vertAlign w:val="superscript"/>
    </w:rPr>
  </w:style>
  <w:style w:type="character" w:customStyle="1" w:styleId="url">
    <w:name w:val="url"/>
    <w:basedOn w:val="Standardnpsmoodstavce"/>
    <w:rsid w:val="0049306B"/>
  </w:style>
  <w:style w:type="character" w:customStyle="1" w:styleId="UnresolvedMention">
    <w:name w:val="Unresolved Mention"/>
    <w:basedOn w:val="Standardnpsmoodstavce"/>
    <w:uiPriority w:val="99"/>
    <w:semiHidden/>
    <w:unhideWhenUsed/>
    <w:rsid w:val="006E38F3"/>
    <w:rPr>
      <w:color w:val="605E5C"/>
      <w:shd w:val="clear" w:color="auto" w:fill="E1DFDD"/>
    </w:rPr>
  </w:style>
  <w:style w:type="paragraph" w:customStyle="1" w:styleId="mb-sm">
    <w:name w:val="mb-sm"/>
    <w:basedOn w:val="Normln"/>
    <w:rsid w:val="006E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flex">
    <w:name w:val="flex"/>
    <w:basedOn w:val="Normln"/>
    <w:rsid w:val="006E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6E38F3"/>
    <w:rPr>
      <w:b/>
      <w:bCs/>
    </w:rPr>
  </w:style>
  <w:style w:type="character" w:customStyle="1" w:styleId="sc-463b97b3-0">
    <w:name w:val="sc-463b97b3-0"/>
    <w:basedOn w:val="Standardnpsmoodstavce"/>
    <w:rsid w:val="006E38F3"/>
  </w:style>
  <w:style w:type="character" w:customStyle="1" w:styleId="sc-ab221e2f-2">
    <w:name w:val="sc-ab221e2f-2"/>
    <w:basedOn w:val="Standardnpsmoodstavce"/>
    <w:rsid w:val="006E38F3"/>
  </w:style>
  <w:style w:type="character" w:styleId="Zvraznn">
    <w:name w:val="Emphasis"/>
    <w:basedOn w:val="Standardnpsmoodstavce"/>
    <w:uiPriority w:val="20"/>
    <w:qFormat/>
    <w:rsid w:val="006E38F3"/>
    <w:rPr>
      <w:i/>
      <w:iCs/>
    </w:rPr>
  </w:style>
  <w:style w:type="paragraph" w:customStyle="1" w:styleId="comment">
    <w:name w:val="comment"/>
    <w:basedOn w:val="Normln"/>
    <w:rsid w:val="00717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5606E6"/>
    <w:rPr>
      <w:color w:val="954F72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B356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B356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B356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356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356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F66669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56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69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39A8"/>
  </w:style>
  <w:style w:type="paragraph" w:styleId="Nadpis1">
    <w:name w:val="heading 1"/>
    <w:basedOn w:val="Normln"/>
    <w:next w:val="Normln"/>
    <w:link w:val="Nadpis1Char"/>
    <w:uiPriority w:val="9"/>
    <w:qFormat/>
    <w:rsid w:val="004930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link w:val="Nadpis2Char"/>
    <w:uiPriority w:val="9"/>
    <w:qFormat/>
    <w:rsid w:val="004930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9306B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unhideWhenUsed/>
    <w:rsid w:val="00493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xt-wr">
    <w:name w:val="txt-wr"/>
    <w:basedOn w:val="Standardnpsmoodstavce"/>
    <w:rsid w:val="0049306B"/>
  </w:style>
  <w:style w:type="paragraph" w:styleId="Zhlav">
    <w:name w:val="header"/>
    <w:basedOn w:val="Normln"/>
    <w:link w:val="ZhlavChar"/>
    <w:uiPriority w:val="99"/>
    <w:unhideWhenUsed/>
    <w:rsid w:val="00493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306B"/>
  </w:style>
  <w:style w:type="paragraph" w:styleId="Zpat">
    <w:name w:val="footer"/>
    <w:basedOn w:val="Normln"/>
    <w:link w:val="ZpatChar"/>
    <w:uiPriority w:val="99"/>
    <w:unhideWhenUsed/>
    <w:rsid w:val="00493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9306B"/>
  </w:style>
  <w:style w:type="character" w:styleId="Hypertextovodkaz">
    <w:name w:val="Hyperlink"/>
    <w:basedOn w:val="Standardnpsmoodstavce"/>
    <w:uiPriority w:val="99"/>
    <w:unhideWhenUsed/>
    <w:rsid w:val="0049306B"/>
    <w:rPr>
      <w:color w:val="0000FF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4930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c-b7b00443-0">
    <w:name w:val="sc-b7b00443-0"/>
    <w:basedOn w:val="Normln"/>
    <w:rsid w:val="00493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49306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9306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9306B"/>
    <w:rPr>
      <w:vertAlign w:val="superscript"/>
    </w:rPr>
  </w:style>
  <w:style w:type="character" w:customStyle="1" w:styleId="url">
    <w:name w:val="url"/>
    <w:basedOn w:val="Standardnpsmoodstavce"/>
    <w:rsid w:val="0049306B"/>
  </w:style>
  <w:style w:type="character" w:customStyle="1" w:styleId="UnresolvedMention">
    <w:name w:val="Unresolved Mention"/>
    <w:basedOn w:val="Standardnpsmoodstavce"/>
    <w:uiPriority w:val="99"/>
    <w:semiHidden/>
    <w:unhideWhenUsed/>
    <w:rsid w:val="006E38F3"/>
    <w:rPr>
      <w:color w:val="605E5C"/>
      <w:shd w:val="clear" w:color="auto" w:fill="E1DFDD"/>
    </w:rPr>
  </w:style>
  <w:style w:type="paragraph" w:customStyle="1" w:styleId="mb-sm">
    <w:name w:val="mb-sm"/>
    <w:basedOn w:val="Normln"/>
    <w:rsid w:val="006E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flex">
    <w:name w:val="flex"/>
    <w:basedOn w:val="Normln"/>
    <w:rsid w:val="006E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6E38F3"/>
    <w:rPr>
      <w:b/>
      <w:bCs/>
    </w:rPr>
  </w:style>
  <w:style w:type="character" w:customStyle="1" w:styleId="sc-463b97b3-0">
    <w:name w:val="sc-463b97b3-0"/>
    <w:basedOn w:val="Standardnpsmoodstavce"/>
    <w:rsid w:val="006E38F3"/>
  </w:style>
  <w:style w:type="character" w:customStyle="1" w:styleId="sc-ab221e2f-2">
    <w:name w:val="sc-ab221e2f-2"/>
    <w:basedOn w:val="Standardnpsmoodstavce"/>
    <w:rsid w:val="006E38F3"/>
  </w:style>
  <w:style w:type="character" w:styleId="Zvraznn">
    <w:name w:val="Emphasis"/>
    <w:basedOn w:val="Standardnpsmoodstavce"/>
    <w:uiPriority w:val="20"/>
    <w:qFormat/>
    <w:rsid w:val="006E38F3"/>
    <w:rPr>
      <w:i/>
      <w:iCs/>
    </w:rPr>
  </w:style>
  <w:style w:type="paragraph" w:customStyle="1" w:styleId="comment">
    <w:name w:val="comment"/>
    <w:basedOn w:val="Normln"/>
    <w:rsid w:val="00717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5606E6"/>
    <w:rPr>
      <w:color w:val="954F72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B356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B356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B356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356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356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F66669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56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69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8328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4157">
          <w:marLeft w:val="300"/>
          <w:marRight w:val="18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2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71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886044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81310518">
          <w:blockQuote w:val="1"/>
          <w:marLeft w:val="720"/>
          <w:marRight w:val="720"/>
          <w:marTop w:val="100"/>
          <w:marBottom w:val="1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6407613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8206667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96492416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47333355">
          <w:blockQuote w:val="1"/>
          <w:marLeft w:val="720"/>
          <w:marRight w:val="720"/>
          <w:marTop w:val="100"/>
          <w:marBottom w:val="1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911286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7597296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324712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97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314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8775635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593478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0704083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399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0277">
          <w:blockQuote w:val="1"/>
          <w:marLeft w:val="720"/>
          <w:marRight w:val="720"/>
          <w:marTop w:val="100"/>
          <w:marBottom w:val="1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2496893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45340245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7289190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6387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pravy.aktualne.cz/zahranici/klimaticti-uprchlici-migrace-ktera-zasahne-celou-planetu/r~402691a0e1b511ec82b7ac1f6b220ee8/" TargetMode="External"/><Relationship Id="rId18" Type="http://schemas.openxmlformats.org/officeDocument/2006/relationships/hyperlink" Target="https://www.nytimes.com/2021/08/29/climate/climate-change-hurricanes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zpravy.aktualne.cz/zahranici/klimaticti-uprchlici-migrace-ktera-zasahne-celou-planetu/r~402691a0e1b511ec82b7ac1f6b220ee8/" TargetMode="Externa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hyperlink" Target="https://apnews.com/article/storms-mexico-honduras-climate-and-environment-2f3d094582bee139a9225d6abd5681c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pravy.aktualne.cz/zahranici/klimaticti-uprchlici-migrace-ktera-zasahne-celou-planetu/r~402691a0e1b511ec82b7ac1f6b220ee8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hyperlink" Target="https://reporting.unhcr.org/globalappeal-2023" TargetMode="External"/><Relationship Id="rId19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bnovitelne.cz/clanek/2174/stovky-milionu-lidi-v-pohybu-klimaticka-migrace-je-uz-nezastavitelna-muzeme-ale-zmirnit-jeji-dopady" TargetMode="External"/><Relationship Id="rId3" Type="http://schemas.openxmlformats.org/officeDocument/2006/relationships/hyperlink" Target="https://www.iom.int/cop27-addressing-human-mobility-driven-climate-change" TargetMode="External"/><Relationship Id="rId7" Type="http://schemas.openxmlformats.org/officeDocument/2006/relationships/hyperlink" Target="https://zpravy.aktualne.cz/zahranici/klimaticti-uprchlici-migrace-ktera-zasahne-celou-planetu/r~402691a0e1b511ec82b7ac1f6b220ee8/" TargetMode="External"/><Relationship Id="rId2" Type="http://schemas.openxmlformats.org/officeDocument/2006/relationships/hyperlink" Target="https://www.unhcr.org/global-trends" TargetMode="External"/><Relationship Id="rId1" Type="http://schemas.openxmlformats.org/officeDocument/2006/relationships/hyperlink" Target="https://www.iom.int/cop27-addressing-human-mobility-driven-climate-change" TargetMode="External"/><Relationship Id="rId6" Type="http://schemas.openxmlformats.org/officeDocument/2006/relationships/hyperlink" Target="https://www.clovekvtisni.cz/migracni-statistiky-4518gp" TargetMode="External"/><Relationship Id="rId5" Type="http://schemas.openxmlformats.org/officeDocument/2006/relationships/hyperlink" Target="https://zpravy.aktualne.cz/zahranici/klimaticti-uprchlici-migrace-ktera-zasahne-celou-planetu/r~402691a0e1b511ec82b7ac1f6b220ee8/" TargetMode="External"/><Relationship Id="rId4" Type="http://schemas.openxmlformats.org/officeDocument/2006/relationships/hyperlink" Target="https://www.unhcr.org/global-trends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78A69-7779-4A9A-867D-E2F83FE2A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5</Pages>
  <Words>1538</Words>
  <Characters>9077</Characters>
  <Application>Microsoft Office Word</Application>
  <DocSecurity>0</DocSecurity>
  <Lines>75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10594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Arpok</cp:lastModifiedBy>
  <cp:revision>33</cp:revision>
  <cp:lastPrinted>2024-12-10T11:13:00Z</cp:lastPrinted>
  <dcterms:created xsi:type="dcterms:W3CDTF">2024-08-30T11:47:00Z</dcterms:created>
  <dcterms:modified xsi:type="dcterms:W3CDTF">2024-12-10T11:17:00Z</dcterms:modified>
</cp:coreProperties>
</file>